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6D73590D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9C29FF">
        <w:rPr>
          <w:rFonts w:ascii="Times New Roman" w:hAnsi="Times New Roman" w:cs="Times New Roman"/>
          <w:b/>
          <w:bCs/>
          <w:color w:val="1E1E1E"/>
          <w:lang w:val="kk-KZ"/>
        </w:rPr>
        <w:t>7</w:t>
      </w:r>
    </w:p>
    <w:p w14:paraId="56A338B8" w14:textId="0451610D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повторного</w:t>
      </w:r>
      <w:r>
        <w:rPr>
          <w:rFonts w:ascii="Times New Roman" w:hAnsi="Times New Roman" w:cs="Times New Roman"/>
          <w:b/>
          <w:bCs/>
          <w:color w:val="1E1E1E"/>
        </w:rPr>
        <w:t xml:space="preserve">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426390E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9C29FF">
        <w:rPr>
          <w:color w:val="000000"/>
          <w:spacing w:val="2"/>
          <w:lang w:val="kk-KZ"/>
        </w:rPr>
        <w:t>27 февраля 2026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25B021B8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</w:t>
      </w:r>
      <w:r w:rsidR="00B65675">
        <w:rPr>
          <w:rFonts w:ascii="Times New Roman" w:hAnsi="Times New Roman"/>
          <w:sz w:val="24"/>
          <w:szCs w:val="24"/>
        </w:rPr>
        <w:t xml:space="preserve">повторного </w:t>
      </w:r>
      <w:r>
        <w:rPr>
          <w:rFonts w:ascii="Times New Roman" w:hAnsi="Times New Roman"/>
          <w:sz w:val="24"/>
          <w:szCs w:val="24"/>
        </w:rPr>
        <w:t xml:space="preserve">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1F0E5866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9C29FF">
        <w:rPr>
          <w:rFonts w:ascii="Times New Roman" w:hAnsi="Times New Roman"/>
          <w:sz w:val="24"/>
          <w:szCs w:val="24"/>
          <w:lang w:val="kk-KZ"/>
        </w:rPr>
        <w:t>03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9C29FF">
        <w:rPr>
          <w:rFonts w:ascii="Times New Roman" w:hAnsi="Times New Roman"/>
          <w:sz w:val="24"/>
          <w:szCs w:val="24"/>
          <w:lang w:val="kk-KZ"/>
        </w:rPr>
        <w:t>марта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B94906" w:rsidRPr="00BC663E">
        <w:rPr>
          <w:rFonts w:ascii="Times New Roman" w:hAnsi="Times New Roman"/>
          <w:sz w:val="24"/>
          <w:szCs w:val="24"/>
        </w:rPr>
        <w:t>5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53AB5730" w14:textId="38F0B301" w:rsidR="008B4672" w:rsidRDefault="008B4672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="00F72574" w:rsidRPr="00F72574">
        <w:rPr>
          <w:rFonts w:ascii="Times New Roman" w:hAnsi="Times New Roman"/>
          <w:sz w:val="24"/>
          <w:szCs w:val="24"/>
          <w:lang w:val="kk-KZ"/>
        </w:rPr>
        <w:t>10</w:t>
      </w:r>
      <w:r w:rsidR="009C29FF" w:rsidRPr="00F72574">
        <w:rPr>
          <w:rFonts w:ascii="Times New Roman" w:hAnsi="Times New Roman"/>
          <w:sz w:val="24"/>
          <w:szCs w:val="24"/>
          <w:lang w:val="kk-KZ"/>
        </w:rPr>
        <w:t xml:space="preserve"> марта</w:t>
      </w:r>
      <w:r w:rsidR="009C29FF">
        <w:rPr>
          <w:rFonts w:ascii="Times New Roman" w:hAnsi="Times New Roman"/>
          <w:sz w:val="24"/>
          <w:szCs w:val="24"/>
          <w:lang w:val="kk-KZ"/>
        </w:rPr>
        <w:t xml:space="preserve"> 2026</w:t>
      </w:r>
      <w:r w:rsidRPr="008B4672">
        <w:rPr>
          <w:rFonts w:ascii="Times New Roman" w:hAnsi="Times New Roman"/>
          <w:sz w:val="24"/>
          <w:szCs w:val="24"/>
        </w:rPr>
        <w:t xml:space="preserve"> года по адресу: г. Астана, проспект Туран, 38.</w:t>
      </w:r>
    </w:p>
    <w:p w14:paraId="7C277181" w14:textId="087D7044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январ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72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42E71FA7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Дурманова Айгуль Калибаевна</w:t>
            </w:r>
          </w:p>
        </w:tc>
        <w:tc>
          <w:tcPr>
            <w:tcW w:w="4110" w:type="dxa"/>
          </w:tcPr>
          <w:p w14:paraId="1C3C5FD8" w14:textId="0A242503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Заведующая программы общей терапии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клинического академического</w:t>
            </w:r>
          </w:p>
          <w:p w14:paraId="5335ACD9" w14:textId="77777777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 xml:space="preserve">департамента внутренней медицины – </w:t>
            </w:r>
          </w:p>
          <w:p w14:paraId="63D77AC0" w14:textId="4D34D055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Член 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B6567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75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B65675">
        <w:rPr>
          <w:rFonts w:ascii="Times New Roman" w:hAnsi="Times New Roman" w:cs="Times New Roman"/>
          <w:sz w:val="24"/>
          <w:szCs w:val="24"/>
        </w:rPr>
        <w:t>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00F4755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p w14:paraId="353035A9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5876D9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B65675" w:rsidRDefault="00AD51D2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B656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C29FF"/>
    <w:rsid w:val="009D05CA"/>
    <w:rsid w:val="009F668B"/>
    <w:rsid w:val="00A0374A"/>
    <w:rsid w:val="00A10F90"/>
    <w:rsid w:val="00A25A59"/>
    <w:rsid w:val="00A26EAA"/>
    <w:rsid w:val="00A3194D"/>
    <w:rsid w:val="00A3630C"/>
    <w:rsid w:val="00A47CC4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7257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75</cp:revision>
  <cp:lastPrinted>2025-05-29T07:42:00Z</cp:lastPrinted>
  <dcterms:created xsi:type="dcterms:W3CDTF">2025-02-04T04:54:00Z</dcterms:created>
  <dcterms:modified xsi:type="dcterms:W3CDTF">2026-02-27T12:12:00Z</dcterms:modified>
</cp:coreProperties>
</file>