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2F1BDF93" w:rsidR="002D181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93591">
        <w:rPr>
          <w:rFonts w:ascii="Times New Roman" w:hAnsi="Times New Roman" w:cs="Times New Roman"/>
          <w:b/>
          <w:bCs/>
          <w:color w:val="1E1E1E"/>
        </w:rPr>
        <w:t xml:space="preserve"> №34</w:t>
      </w:r>
    </w:p>
    <w:p w14:paraId="65082F78" w14:textId="0E55E054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93591">
        <w:rPr>
          <w:rFonts w:ascii="Times New Roman" w:hAnsi="Times New Roman" w:cs="Times New Roman"/>
          <w:b/>
          <w:bCs/>
          <w:color w:val="1E1E1E"/>
        </w:rPr>
        <w:t>товаров «</w:t>
      </w:r>
      <w:r w:rsidR="00DE12D8" w:rsidRPr="00DE12D8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влияния клинических, функциональных, и иммунологических предикторов на тяжесть течения бессимптомной посттравматической дисфункции миокарда при политравме (AP19678310)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4CFD7299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293591">
        <w:rPr>
          <w:color w:val="000000"/>
          <w:spacing w:val="2"/>
          <w:lang w:val="kk-KZ"/>
        </w:rPr>
        <w:t>17</w:t>
      </w:r>
      <w:r w:rsidR="00E8184B">
        <w:rPr>
          <w:color w:val="000000"/>
          <w:spacing w:val="2"/>
          <w:lang w:val="kk-KZ"/>
        </w:rPr>
        <w:t xml:space="preserve"> </w:t>
      </w:r>
      <w:r w:rsidR="00293591">
        <w:rPr>
          <w:color w:val="000000"/>
          <w:spacing w:val="2"/>
          <w:lang w:val="kk-KZ"/>
        </w:rPr>
        <w:t>октября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24259A7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Pr="008E3791">
        <w:rPr>
          <w:rFonts w:ascii="Times New Roman" w:hAnsi="Times New Roman"/>
          <w:sz w:val="24"/>
          <w:szCs w:val="24"/>
        </w:rPr>
        <w:t>приобретаемых в рамках программы «</w:t>
      </w:r>
      <w:r w:rsidR="00DE12D8" w:rsidRPr="00DE12D8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«Изучение влияния клинических, функциональных, и иммунологических предикторов на тяжесть течения бессимптомной посттравматической дисфункции миокарда при </w:t>
      </w:r>
      <w:proofErr w:type="spellStart"/>
      <w:r w:rsidR="00DE12D8" w:rsidRPr="00DE12D8">
        <w:rPr>
          <w:rFonts w:ascii="Times New Roman" w:hAnsi="Times New Roman"/>
          <w:sz w:val="24"/>
          <w:szCs w:val="24"/>
        </w:rPr>
        <w:t>политравме</w:t>
      </w:r>
      <w:proofErr w:type="spellEnd"/>
      <w:r w:rsidR="00DE12D8" w:rsidRPr="00DE12D8">
        <w:rPr>
          <w:rFonts w:ascii="Times New Roman" w:hAnsi="Times New Roman"/>
          <w:sz w:val="24"/>
          <w:szCs w:val="24"/>
        </w:rPr>
        <w:t xml:space="preserve"> (AP19678310)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0054B360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B268EF" w:rsidRPr="00B268EF">
        <w:rPr>
          <w:color w:val="000000"/>
          <w:lang w:val="kk-KZ"/>
        </w:rPr>
        <w:t>г. Астана, пр. Туран 38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7111E101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79201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93591">
        <w:rPr>
          <w:rFonts w:ascii="Times New Roman" w:hAnsi="Times New Roman"/>
          <w:sz w:val="24"/>
          <w:szCs w:val="24"/>
          <w:lang w:val="kk-KZ"/>
        </w:rPr>
        <w:t>до «</w:t>
      </w:r>
      <w:r w:rsidR="00B268EF">
        <w:rPr>
          <w:rFonts w:ascii="Times New Roman" w:hAnsi="Times New Roman"/>
          <w:sz w:val="24"/>
          <w:szCs w:val="24"/>
          <w:lang w:val="kk-KZ"/>
        </w:rPr>
        <w:t>17</w:t>
      </w:r>
      <w:r w:rsidR="00293591">
        <w:rPr>
          <w:rFonts w:ascii="Times New Roman" w:hAnsi="Times New Roman"/>
          <w:sz w:val="24"/>
          <w:szCs w:val="24"/>
          <w:lang w:val="kk-KZ"/>
        </w:rPr>
        <w:t>» часов 00 минут «21» октября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AB8E6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B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293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DE12D8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Мукаров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Аманжолович</w:t>
            </w:r>
          </w:p>
        </w:tc>
        <w:tc>
          <w:tcPr>
            <w:tcW w:w="4110" w:type="dxa"/>
          </w:tcPr>
          <w:p w14:paraId="6810E419" w14:textId="77777777" w:rsidR="00DE12D8" w:rsidRDefault="00DE12D8" w:rsidP="00F802D0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 Кардиологии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комиссии</w:t>
            </w:r>
          </w:p>
        </w:tc>
      </w:tr>
      <w:tr w:rsidR="00293591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293591" w:rsidRDefault="00293591" w:rsidP="002935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06008067" w:rsidR="00293591" w:rsidRDefault="00293591" w:rsidP="00293591">
            <w:pPr>
              <w:pStyle w:val="TableParagraph"/>
              <w:spacing w:line="275" w:lineRule="exact"/>
              <w:rPr>
                <w:sz w:val="24"/>
              </w:rPr>
            </w:pPr>
            <w:r w:rsidRPr="00D21B0F">
              <w:t xml:space="preserve">Курмангалиев Дастан Дамекович </w:t>
            </w:r>
          </w:p>
        </w:tc>
        <w:tc>
          <w:tcPr>
            <w:tcW w:w="4110" w:type="dxa"/>
          </w:tcPr>
          <w:p w14:paraId="016AB0E5" w14:textId="5C4AA0CB" w:rsidR="00293591" w:rsidRDefault="00293591" w:rsidP="00293591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 w:rsidRPr="00D21B0F">
              <w:t xml:space="preserve">И.о. директора департамента организации закупок – Член комиссии </w:t>
            </w:r>
          </w:p>
        </w:tc>
      </w:tr>
      <w:tr w:rsidR="00DE12D8" w14:paraId="6BFE5BA0" w14:textId="77777777" w:rsidTr="00DE12D8">
        <w:trPr>
          <w:trHeight w:val="2206"/>
        </w:trPr>
        <w:tc>
          <w:tcPr>
            <w:tcW w:w="988" w:type="dxa"/>
          </w:tcPr>
          <w:p w14:paraId="2813C3F3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951069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Нургалиева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Кадиша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4110" w:type="dxa"/>
          </w:tcPr>
          <w:p w14:paraId="54768301" w14:textId="77777777" w:rsidR="00DE12D8" w:rsidRDefault="00DE12D8" w:rsidP="00F802D0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Заведующая отделом лабораторной медицины клинического - </w:t>
            </w:r>
            <w:r>
              <w:rPr>
                <w:spacing w:val="-2"/>
                <w:sz w:val="24"/>
              </w:rPr>
              <w:t>кадемического 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 Генетики – Член</w:t>
            </w:r>
          </w:p>
          <w:p w14:paraId="618CA763" w14:textId="77777777" w:rsidR="00DE12D8" w:rsidRDefault="00DE12D8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  <w:tr w:rsidR="00DE12D8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6C4C7B7C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D2A43B9" w14:textId="77777777" w:rsidR="00DE12D8" w:rsidRDefault="00DE12D8" w:rsidP="00F802D0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DE12D8" w14:paraId="00504FEA" w14:textId="77777777" w:rsidTr="00DE12D8">
        <w:trPr>
          <w:trHeight w:val="827"/>
        </w:trPr>
        <w:tc>
          <w:tcPr>
            <w:tcW w:w="988" w:type="dxa"/>
          </w:tcPr>
          <w:p w14:paraId="483A7DE4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06FC5F6F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Куаныш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Аскарович</w:t>
            </w:r>
          </w:p>
        </w:tc>
        <w:tc>
          <w:tcPr>
            <w:tcW w:w="4110" w:type="dxa"/>
          </w:tcPr>
          <w:p w14:paraId="1AE5E35E" w14:textId="77777777" w:rsidR="00DE12D8" w:rsidRDefault="00DE12D8" w:rsidP="00F802D0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инвестициями </w:t>
            </w:r>
            <w:r>
              <w:rPr>
                <w:sz w:val="24"/>
              </w:rPr>
              <w:t>– Член комиссии</w:t>
            </w:r>
          </w:p>
        </w:tc>
      </w:tr>
      <w:tr w:rsidR="00DE12D8" w14:paraId="5A2CF7C4" w14:textId="77777777" w:rsidTr="00DE12D8">
        <w:trPr>
          <w:trHeight w:val="1103"/>
        </w:trPr>
        <w:tc>
          <w:tcPr>
            <w:tcW w:w="988" w:type="dxa"/>
          </w:tcPr>
          <w:p w14:paraId="2416716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0C09CC33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4110" w:type="dxa"/>
          </w:tcPr>
          <w:p w14:paraId="6EEB7679" w14:textId="77777777" w:rsidR="00DE12D8" w:rsidRDefault="00DE12D8" w:rsidP="00F802D0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менеджер </w:t>
            </w:r>
            <w:r>
              <w:rPr>
                <w:spacing w:val="-2"/>
                <w:sz w:val="24"/>
              </w:rPr>
              <w:t xml:space="preserve">юридического </w:t>
            </w:r>
            <w:r>
              <w:rPr>
                <w:sz w:val="24"/>
              </w:rPr>
              <w:t xml:space="preserve">департамента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DE12D8" w14:paraId="68B0060B" w14:textId="77777777" w:rsidTr="00DE12D8">
        <w:trPr>
          <w:trHeight w:val="1103"/>
        </w:trPr>
        <w:tc>
          <w:tcPr>
            <w:tcW w:w="988" w:type="dxa"/>
          </w:tcPr>
          <w:p w14:paraId="0A2A0521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1" w:type="dxa"/>
          </w:tcPr>
          <w:p w14:paraId="09137E2F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Токишева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Гульден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Сатыбалдықызы</w:t>
            </w:r>
          </w:p>
        </w:tc>
        <w:tc>
          <w:tcPr>
            <w:tcW w:w="4110" w:type="dxa"/>
          </w:tcPr>
          <w:p w14:paraId="4BDC9795" w14:textId="77777777" w:rsidR="00DE12D8" w:rsidRDefault="00DE12D8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Менеджер отдела учета заработной платы и подотчетных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DE12D8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1" w:type="dxa"/>
          </w:tcPr>
          <w:p w14:paraId="3AF88DDB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6C66F089" w14:textId="77777777" w:rsidR="00DE12D8" w:rsidRDefault="00DE12D8" w:rsidP="00F802D0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29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0AB4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93591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B6E78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268EF"/>
    <w:rsid w:val="00B326FE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59</cp:revision>
  <cp:lastPrinted>2025-05-29T04:38:00Z</cp:lastPrinted>
  <dcterms:created xsi:type="dcterms:W3CDTF">2025-02-04T04:54:00Z</dcterms:created>
  <dcterms:modified xsi:type="dcterms:W3CDTF">2025-10-21T07:46:00Z</dcterms:modified>
</cp:coreProperties>
</file>