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A2A4" w14:textId="5BCA465D" w:rsidR="00D4768D" w:rsidRPr="00E80578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E80578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E80578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E80578">
        <w:rPr>
          <w:rFonts w:ascii="Times New Roman" w:hAnsi="Times New Roman" w:cs="Times New Roman"/>
          <w:b/>
          <w:bCs/>
          <w:color w:val="1E1E1E"/>
        </w:rPr>
        <w:t>№</w:t>
      </w:r>
      <w:r w:rsidR="004D25F4">
        <w:rPr>
          <w:rFonts w:ascii="Times New Roman" w:hAnsi="Times New Roman" w:cs="Times New Roman"/>
          <w:b/>
          <w:bCs/>
          <w:color w:val="1E1E1E"/>
          <w:lang w:val="kk-KZ"/>
        </w:rPr>
        <w:t>25</w:t>
      </w:r>
    </w:p>
    <w:p w14:paraId="65082F78" w14:textId="449622EB" w:rsidR="007C5D44" w:rsidRPr="00E80578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 w:rsidRPr="00E80578">
        <w:rPr>
          <w:rFonts w:ascii="Times New Roman" w:hAnsi="Times New Roman" w:cs="Times New Roman"/>
          <w:b/>
          <w:bCs/>
          <w:color w:val="1E1E1E"/>
        </w:rPr>
        <w:t>о проведении закупа</w:t>
      </w:r>
      <w:r w:rsidR="005A3A84" w:rsidRPr="00E80578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3D25DC" w:rsidRPr="00E80578">
        <w:rPr>
          <w:rFonts w:ascii="Times New Roman" w:hAnsi="Times New Roman" w:cs="Times New Roman"/>
          <w:b/>
          <w:bCs/>
          <w:color w:val="1E1E1E"/>
        </w:rPr>
        <w:t>,</w:t>
      </w:r>
      <w:r w:rsidR="00E313DA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5A3A84" w:rsidRPr="00E80578">
        <w:rPr>
          <w:rFonts w:ascii="Times New Roman" w:hAnsi="Times New Roman" w:cs="Times New Roman"/>
          <w:b/>
          <w:bCs/>
          <w:color w:val="1E1E1E"/>
          <w:lang w:val="kk-KZ"/>
        </w:rPr>
        <w:t>«</w:t>
      </w:r>
      <w:r w:rsidR="00BE466B" w:rsidRPr="00E80578">
        <w:rPr>
          <w:rFonts w:ascii="Times New Roman" w:hAnsi="Times New Roman" w:cs="Times New Roman"/>
          <w:b/>
          <w:bCs/>
          <w:color w:val="1E1E1E"/>
          <w:lang w:val="kk-KZ"/>
        </w:rPr>
        <w:t xml:space="preserve">приобретаемых в рамках программы </w:t>
      </w:r>
      <w:r w:rsidR="004D25F4" w:rsidRPr="00AD4E09">
        <w:rPr>
          <w:rFonts w:ascii="Times New Roman" w:hAnsi="Times New Roman" w:cs="Times New Roman"/>
          <w:b/>
          <w:bCs/>
          <w:color w:val="1E1E1E"/>
          <w:lang w:val="kk-KZ"/>
        </w:rPr>
        <w:t>«</w:t>
      </w:r>
      <w:r w:rsidR="004D25F4" w:rsidRPr="00EF671D">
        <w:rPr>
          <w:rFonts w:ascii="Times New Roman" w:hAnsi="Times New Roman" w:cs="Times New Roman"/>
          <w:b/>
          <w:bCs/>
          <w:color w:val="1E1E1E"/>
          <w:lang w:val="kk-KZ"/>
        </w:rPr>
        <w:t>Разработка панели микробиомных маркеров прогнозирования исходов ХСН</w:t>
      </w:r>
      <w:r w:rsidR="004D25F4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4D25F4">
        <w:rPr>
          <w:rFonts w:ascii="Times New Roman" w:hAnsi="Times New Roman" w:cs="Times New Roman"/>
          <w:b/>
          <w:bCs/>
          <w:color w:val="1E1E1E"/>
        </w:rPr>
        <w:t>(</w:t>
      </w:r>
      <w:r w:rsidR="004D25F4" w:rsidRPr="00EF671D">
        <w:rPr>
          <w:rFonts w:ascii="Times New Roman" w:hAnsi="Times New Roman" w:cs="Times New Roman"/>
          <w:b/>
          <w:bCs/>
          <w:color w:val="1E1E1E"/>
        </w:rPr>
        <w:t>BR21882152</w:t>
      </w:r>
      <w:r w:rsidR="004D25F4">
        <w:rPr>
          <w:rFonts w:ascii="Times New Roman" w:hAnsi="Times New Roman" w:cs="Times New Roman"/>
          <w:b/>
          <w:bCs/>
          <w:color w:val="1E1E1E"/>
        </w:rPr>
        <w:t>)</w:t>
      </w:r>
      <w:r w:rsidR="004D25F4" w:rsidRPr="00AD4E09">
        <w:rPr>
          <w:rFonts w:ascii="Times New Roman" w:hAnsi="Times New Roman" w:cs="Times New Roman"/>
          <w:b/>
          <w:bCs/>
          <w:color w:val="1E1E1E"/>
          <w:lang w:val="kk-KZ"/>
        </w:rPr>
        <w:t>»</w:t>
      </w:r>
      <w:r w:rsidR="00BE466B" w:rsidRPr="00E80578">
        <w:rPr>
          <w:rFonts w:ascii="Times New Roman" w:hAnsi="Times New Roman" w:cs="Times New Roman"/>
          <w:b/>
          <w:bCs/>
          <w:color w:val="1E1E1E"/>
          <w:lang w:val="kk-KZ"/>
        </w:rPr>
        <w:t>, реализуемой за счет бюджетных средств в рамках программно-целевого финансирования МНВО РК</w:t>
      </w:r>
      <w:r w:rsidR="00D03E1B">
        <w:rPr>
          <w:rFonts w:ascii="Times New Roman" w:hAnsi="Times New Roman" w:cs="Times New Roman"/>
          <w:b/>
          <w:bCs/>
          <w:color w:val="1E1E1E"/>
          <w:lang w:val="kk-KZ"/>
        </w:rPr>
        <w:t xml:space="preserve"> (</w:t>
      </w:r>
      <w:r w:rsidR="004D25F4" w:rsidRPr="004D25F4">
        <w:rPr>
          <w:rFonts w:ascii="Times New Roman" w:hAnsi="Times New Roman" w:cs="Times New Roman"/>
          <w:b/>
          <w:bCs/>
          <w:color w:val="1E1E1E"/>
          <w:lang w:val="kk-KZ"/>
        </w:rPr>
        <w:t>Система ультразвуковая диагностическая медицинская Vivid T9, компания GE, США</w:t>
      </w:r>
      <w:r w:rsidR="00D03E1B" w:rsidRPr="00D03E1B">
        <w:rPr>
          <w:rFonts w:ascii="Times New Roman" w:hAnsi="Times New Roman" w:cs="Times New Roman"/>
          <w:b/>
          <w:bCs/>
          <w:color w:val="1E1E1E"/>
          <w:lang w:val="kk-KZ"/>
        </w:rPr>
        <w:t>), в комплекте</w:t>
      </w:r>
      <w:r w:rsidR="00D03E1B">
        <w:rPr>
          <w:rFonts w:ascii="Times New Roman" w:hAnsi="Times New Roman" w:cs="Times New Roman"/>
          <w:b/>
          <w:bCs/>
          <w:color w:val="1E1E1E"/>
          <w:lang w:val="kk-KZ"/>
        </w:rPr>
        <w:t>)</w:t>
      </w:r>
      <w:r w:rsidR="005A3A84" w:rsidRPr="00E80578">
        <w:rPr>
          <w:rFonts w:ascii="Times New Roman" w:hAnsi="Times New Roman" w:cs="Times New Roman"/>
          <w:b/>
          <w:bCs/>
          <w:color w:val="1E1E1E"/>
          <w:lang w:val="kk-KZ"/>
        </w:rPr>
        <w:t>»</w:t>
      </w:r>
      <w:r w:rsidRPr="00E80578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E80578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E80578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 ценовыми предложениями)</w:t>
      </w:r>
    </w:p>
    <w:p w14:paraId="0611FBC5" w14:textId="77777777" w:rsidR="007C5D44" w:rsidRPr="00E80578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E80578">
        <w:rPr>
          <w:color w:val="000000"/>
          <w:spacing w:val="2"/>
        </w:rPr>
        <w:t>     </w:t>
      </w:r>
      <w:r w:rsidR="00420B42" w:rsidRPr="00E80578">
        <w:rPr>
          <w:color w:val="000000"/>
          <w:spacing w:val="2"/>
        </w:rPr>
        <w:tab/>
      </w:r>
      <w:r w:rsidR="00420B42" w:rsidRPr="00E80578">
        <w:rPr>
          <w:color w:val="000000"/>
          <w:spacing w:val="2"/>
        </w:rPr>
        <w:tab/>
      </w:r>
    </w:p>
    <w:p w14:paraId="7AF45AA0" w14:textId="2BFAB494" w:rsidR="007C5D44" w:rsidRPr="00E80578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E80578">
        <w:rPr>
          <w:color w:val="000000"/>
          <w:spacing w:val="2"/>
        </w:rPr>
        <w:t xml:space="preserve">г. Астана </w:t>
      </w:r>
      <w:r w:rsidRPr="00E80578">
        <w:rPr>
          <w:color w:val="000000"/>
          <w:spacing w:val="2"/>
        </w:rPr>
        <w:tab/>
      </w:r>
      <w:r w:rsidRPr="00E80578">
        <w:rPr>
          <w:color w:val="000000"/>
          <w:spacing w:val="2"/>
        </w:rPr>
        <w:tab/>
      </w:r>
      <w:r w:rsidRPr="00E80578">
        <w:rPr>
          <w:color w:val="000000"/>
          <w:spacing w:val="2"/>
        </w:rPr>
        <w:tab/>
      </w:r>
      <w:r w:rsidRPr="00E80578">
        <w:rPr>
          <w:color w:val="000000"/>
          <w:spacing w:val="2"/>
        </w:rPr>
        <w:tab/>
      </w:r>
      <w:r w:rsidRPr="00E80578">
        <w:rPr>
          <w:color w:val="000000"/>
          <w:spacing w:val="2"/>
        </w:rPr>
        <w:tab/>
      </w:r>
      <w:r w:rsidRPr="00E80578">
        <w:rPr>
          <w:color w:val="000000"/>
          <w:spacing w:val="2"/>
        </w:rPr>
        <w:tab/>
      </w:r>
      <w:r w:rsidRPr="00E80578">
        <w:rPr>
          <w:color w:val="000000"/>
          <w:spacing w:val="2"/>
        </w:rPr>
        <w:tab/>
      </w:r>
      <w:r w:rsidRPr="00E80578">
        <w:rPr>
          <w:color w:val="000000"/>
          <w:spacing w:val="2"/>
        </w:rPr>
        <w:tab/>
      </w:r>
      <w:r w:rsidR="001030D7" w:rsidRPr="00E80578">
        <w:rPr>
          <w:color w:val="000000"/>
          <w:spacing w:val="2"/>
        </w:rPr>
        <w:tab/>
      </w:r>
      <w:r w:rsidR="0069301F" w:rsidRPr="00E80578">
        <w:rPr>
          <w:color w:val="000000"/>
          <w:spacing w:val="2"/>
        </w:rPr>
        <w:t xml:space="preserve">   </w:t>
      </w:r>
      <w:r w:rsidR="004D25F4">
        <w:rPr>
          <w:color w:val="000000"/>
          <w:spacing w:val="2"/>
          <w:lang w:val="kk-KZ"/>
        </w:rPr>
        <w:t>22</w:t>
      </w:r>
      <w:r w:rsidR="00E8184B" w:rsidRPr="00E80578">
        <w:rPr>
          <w:color w:val="000000"/>
          <w:spacing w:val="2"/>
          <w:lang w:val="kk-KZ"/>
        </w:rPr>
        <w:t xml:space="preserve"> </w:t>
      </w:r>
      <w:r w:rsidR="00E313DA">
        <w:rPr>
          <w:color w:val="000000"/>
          <w:spacing w:val="2"/>
          <w:lang w:val="kk-KZ"/>
        </w:rPr>
        <w:t>с</w:t>
      </w:r>
      <w:r w:rsidR="004D25F4">
        <w:rPr>
          <w:color w:val="000000"/>
          <w:spacing w:val="2"/>
          <w:lang w:val="kk-KZ"/>
        </w:rPr>
        <w:t>ентября</w:t>
      </w:r>
      <w:r w:rsidR="00D115D9" w:rsidRPr="00E80578">
        <w:rPr>
          <w:color w:val="000000"/>
          <w:spacing w:val="2"/>
          <w:lang w:val="kk-KZ"/>
        </w:rPr>
        <w:t xml:space="preserve"> </w:t>
      </w:r>
      <w:r w:rsidRPr="00E80578">
        <w:rPr>
          <w:color w:val="000000"/>
          <w:spacing w:val="2"/>
        </w:rPr>
        <w:t>202</w:t>
      </w:r>
      <w:r w:rsidR="00E8184B" w:rsidRPr="00E80578">
        <w:rPr>
          <w:color w:val="000000"/>
          <w:spacing w:val="2"/>
        </w:rPr>
        <w:t>5</w:t>
      </w:r>
      <w:r w:rsidRPr="00E80578">
        <w:rPr>
          <w:color w:val="000000"/>
          <w:spacing w:val="2"/>
        </w:rPr>
        <w:t xml:space="preserve"> г</w:t>
      </w:r>
      <w:r w:rsidR="0069301F" w:rsidRPr="00E80578">
        <w:rPr>
          <w:color w:val="000000"/>
          <w:spacing w:val="2"/>
        </w:rPr>
        <w:t>ода</w:t>
      </w:r>
    </w:p>
    <w:p w14:paraId="0B45B6D2" w14:textId="77777777" w:rsidR="00420B42" w:rsidRPr="00E80578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</w:p>
    <w:p w14:paraId="0C835229" w14:textId="1F46AEC4" w:rsidR="0081184D" w:rsidRPr="00E80578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80578">
        <w:rPr>
          <w:b/>
          <w:color w:val="000000"/>
          <w:spacing w:val="2"/>
        </w:rPr>
        <w:t>Наименование заказчика или организатора закупа:</w:t>
      </w:r>
      <w:r w:rsidRPr="00E80578">
        <w:rPr>
          <w:color w:val="000000"/>
          <w:spacing w:val="2"/>
        </w:rPr>
        <w:t xml:space="preserve"> </w:t>
      </w:r>
      <w:r w:rsidR="003654C5" w:rsidRPr="00E80578">
        <w:rPr>
          <w:lang w:val="kk-KZ"/>
        </w:rPr>
        <w:t>Корпоративный фонд</w:t>
      </w:r>
      <w:r w:rsidRPr="00E80578">
        <w:t xml:space="preserve"> «</w:t>
      </w:r>
      <w:r w:rsidR="003654C5" w:rsidRPr="00E80578">
        <w:rPr>
          <w:lang w:val="en-US"/>
        </w:rPr>
        <w:t>University</w:t>
      </w:r>
      <w:r w:rsidR="003654C5" w:rsidRPr="00E80578">
        <w:t xml:space="preserve"> </w:t>
      </w:r>
      <w:r w:rsidR="003654C5" w:rsidRPr="00E80578">
        <w:rPr>
          <w:lang w:val="en-US"/>
        </w:rPr>
        <w:t>Medical</w:t>
      </w:r>
      <w:r w:rsidR="003654C5" w:rsidRPr="00E80578">
        <w:t xml:space="preserve"> </w:t>
      </w:r>
      <w:r w:rsidR="003654C5" w:rsidRPr="00E80578">
        <w:rPr>
          <w:lang w:val="en-US"/>
        </w:rPr>
        <w:t>Center</w:t>
      </w:r>
      <w:r w:rsidRPr="00E80578">
        <w:t>»</w:t>
      </w:r>
      <w:r w:rsidR="0081184D" w:rsidRPr="00E80578">
        <w:t>.</w:t>
      </w:r>
    </w:p>
    <w:p w14:paraId="32697F85" w14:textId="59F4C6FD" w:rsidR="007B7FB1" w:rsidRPr="00E80578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E80578">
        <w:rPr>
          <w:b/>
          <w:color w:val="000000"/>
          <w:spacing w:val="2"/>
        </w:rPr>
        <w:t xml:space="preserve">Юридический адрес, бизнес-идентификационный код, банковских счет заказчика: </w:t>
      </w:r>
      <w:r w:rsidR="007C5D44" w:rsidRPr="00E80578">
        <w:t>010000, Республика Казахстан г.</w:t>
      </w:r>
      <w:r w:rsidR="00E7073B" w:rsidRPr="00E80578">
        <w:rPr>
          <w:lang w:val="kk-KZ"/>
        </w:rPr>
        <w:t>Астана</w:t>
      </w:r>
      <w:r w:rsidR="007C5D44" w:rsidRPr="00E80578">
        <w:t>, у</w:t>
      </w:r>
      <w:r w:rsidR="003654C5" w:rsidRPr="00E80578">
        <w:t>лица</w:t>
      </w:r>
      <w:r w:rsidR="007C5D44" w:rsidRPr="00E80578">
        <w:t xml:space="preserve"> </w:t>
      </w:r>
      <w:r w:rsidR="00E313DA">
        <w:t xml:space="preserve">Туран, </w:t>
      </w:r>
      <w:r w:rsidRPr="00E80578">
        <w:t>д.</w:t>
      </w:r>
      <w:r w:rsidR="00E313DA">
        <w:t>32</w:t>
      </w:r>
      <w:r w:rsidRPr="00E80578">
        <w:t xml:space="preserve">, БИН </w:t>
      </w:r>
      <w:r w:rsidR="003654C5" w:rsidRPr="00E80578">
        <w:rPr>
          <w:bCs/>
        </w:rPr>
        <w:t>151040018391</w:t>
      </w:r>
      <w:r w:rsidRPr="00E80578">
        <w:rPr>
          <w:bCs/>
        </w:rPr>
        <w:t xml:space="preserve">, </w:t>
      </w:r>
      <w:r w:rsidR="007B7FB1" w:rsidRPr="00E80578">
        <w:rPr>
          <w:bCs/>
        </w:rPr>
        <w:t xml:space="preserve">ИИК </w:t>
      </w:r>
      <w:r w:rsidR="003654C5" w:rsidRPr="00E80578">
        <w:rPr>
          <w:bCs/>
          <w:lang w:val="en-US"/>
        </w:rPr>
        <w:t>KZ</w:t>
      </w:r>
      <w:r w:rsidR="003654C5" w:rsidRPr="00E80578">
        <w:rPr>
          <w:bCs/>
        </w:rPr>
        <w:t>786010111000251810</w:t>
      </w:r>
      <w:r w:rsidR="007B7FB1" w:rsidRPr="00E80578">
        <w:rPr>
          <w:bCs/>
          <w:lang w:val="kk-KZ"/>
        </w:rPr>
        <w:t xml:space="preserve">, </w:t>
      </w:r>
      <w:r w:rsidR="007B7FB1" w:rsidRPr="00E80578">
        <w:rPr>
          <w:bCs/>
        </w:rPr>
        <w:t xml:space="preserve">БИК </w:t>
      </w:r>
      <w:r w:rsidR="007B7FB1" w:rsidRPr="00E80578">
        <w:rPr>
          <w:bCs/>
          <w:lang w:val="en-US"/>
        </w:rPr>
        <w:t>HSBKKZKX</w:t>
      </w:r>
      <w:r w:rsidR="007B7FB1" w:rsidRPr="00E80578">
        <w:rPr>
          <w:bCs/>
        </w:rPr>
        <w:t>, АО «Народный Банк Казахстана».</w:t>
      </w:r>
    </w:p>
    <w:p w14:paraId="596EC850" w14:textId="24CD8C0E" w:rsidR="008E3791" w:rsidRPr="00E80578" w:rsidRDefault="008E3791" w:rsidP="008E37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578">
        <w:rPr>
          <w:rFonts w:ascii="Times New Roman" w:hAnsi="Times New Roman" w:cs="Times New Roman"/>
          <w:sz w:val="24"/>
          <w:szCs w:val="24"/>
        </w:rPr>
        <w:t xml:space="preserve">В соответствии с главой </w:t>
      </w:r>
      <w:r w:rsidR="001726EF" w:rsidRPr="00E80578">
        <w:rPr>
          <w:rFonts w:ascii="Times New Roman" w:hAnsi="Times New Roman" w:cs="Times New Roman"/>
          <w:sz w:val="24"/>
          <w:szCs w:val="24"/>
        </w:rPr>
        <w:t>2</w:t>
      </w:r>
      <w:r w:rsidRPr="00E80578">
        <w:rPr>
          <w:rFonts w:ascii="Times New Roman" w:hAnsi="Times New Roman" w:cs="Times New Roman"/>
          <w:sz w:val="24"/>
          <w:szCs w:val="24"/>
        </w:rPr>
        <w:t xml:space="preserve"> приказа Министра науки и высшего образования Республики Казахстан от 26 ноября 2024 года № 538. Зарегистрирован в Министерстве юстиции Республики Казахстан 28 ноября 2024 года «Об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средств» (далее – Правила), объявляет о проведении закупа </w:t>
      </w:r>
      <w:r w:rsidR="003D25DC" w:rsidRPr="00E80578">
        <w:rPr>
          <w:rFonts w:ascii="Times New Roman" w:hAnsi="Times New Roman" w:cs="Times New Roman"/>
          <w:sz w:val="24"/>
          <w:szCs w:val="24"/>
        </w:rPr>
        <w:t>товаров,</w:t>
      </w:r>
      <w:r w:rsidR="00734F6E">
        <w:rPr>
          <w:rFonts w:ascii="Times New Roman" w:hAnsi="Times New Roman" w:cs="Times New Roman"/>
          <w:sz w:val="24"/>
          <w:szCs w:val="24"/>
        </w:rPr>
        <w:t xml:space="preserve"> </w:t>
      </w:r>
      <w:r w:rsidRPr="00E80578">
        <w:rPr>
          <w:rFonts w:ascii="Times New Roman" w:hAnsi="Times New Roman" w:cs="Times New Roman"/>
          <w:sz w:val="24"/>
          <w:szCs w:val="24"/>
        </w:rPr>
        <w:t>«</w:t>
      </w:r>
      <w:r w:rsidR="00BE466B" w:rsidRPr="00E80578">
        <w:rPr>
          <w:rFonts w:ascii="Times New Roman" w:hAnsi="Times New Roman" w:cs="Times New Roman"/>
          <w:sz w:val="24"/>
          <w:szCs w:val="24"/>
        </w:rPr>
        <w:t xml:space="preserve">приобретаемых в рамках программы </w:t>
      </w:r>
      <w:r w:rsidR="004D25F4" w:rsidRPr="004D25F4">
        <w:rPr>
          <w:rFonts w:ascii="Times New Roman" w:hAnsi="Times New Roman" w:cs="Times New Roman"/>
          <w:color w:val="1E1E1E"/>
          <w:sz w:val="24"/>
          <w:szCs w:val="24"/>
          <w:lang w:val="kk-KZ"/>
        </w:rPr>
        <w:t xml:space="preserve">«Разработка панели микробиомных маркеров прогнозирования исходов ХСН </w:t>
      </w:r>
      <w:r w:rsidR="004D25F4" w:rsidRPr="004D25F4">
        <w:rPr>
          <w:rFonts w:ascii="Times New Roman" w:hAnsi="Times New Roman" w:cs="Times New Roman"/>
          <w:color w:val="1E1E1E"/>
          <w:sz w:val="24"/>
          <w:szCs w:val="24"/>
        </w:rPr>
        <w:t>(BR21882152)</w:t>
      </w:r>
      <w:r w:rsidR="004D25F4" w:rsidRPr="00AD4E09">
        <w:rPr>
          <w:rFonts w:ascii="Times New Roman" w:hAnsi="Times New Roman" w:cs="Times New Roman"/>
          <w:b/>
          <w:bCs/>
          <w:color w:val="1E1E1E"/>
          <w:lang w:val="kk-KZ"/>
        </w:rPr>
        <w:t>»</w:t>
      </w:r>
      <w:r w:rsidR="00BE466B" w:rsidRPr="00E80578">
        <w:rPr>
          <w:rFonts w:ascii="Times New Roman" w:hAnsi="Times New Roman" w:cs="Times New Roman"/>
          <w:sz w:val="24"/>
          <w:szCs w:val="24"/>
        </w:rPr>
        <w:t>, реализуемой за счет бюджетных средств в рамках программно-целевого финансирования МНВО РК</w:t>
      </w:r>
      <w:r w:rsidRPr="00E80578">
        <w:rPr>
          <w:rFonts w:ascii="Times New Roman" w:hAnsi="Times New Roman" w:cs="Times New Roman"/>
          <w:sz w:val="24"/>
          <w:szCs w:val="24"/>
        </w:rPr>
        <w:t xml:space="preserve">» (далее - </w:t>
      </w:r>
      <w:r w:rsidR="0033613F" w:rsidRPr="00E80578">
        <w:rPr>
          <w:rFonts w:ascii="Times New Roman" w:hAnsi="Times New Roman" w:cs="Times New Roman"/>
          <w:sz w:val="24"/>
          <w:szCs w:val="24"/>
        </w:rPr>
        <w:t>ТРУ</w:t>
      </w:r>
      <w:r w:rsidRPr="00E80578">
        <w:rPr>
          <w:rFonts w:ascii="Times New Roman" w:hAnsi="Times New Roman" w:cs="Times New Roman"/>
          <w:sz w:val="24"/>
          <w:szCs w:val="24"/>
        </w:rPr>
        <w:t>) способом запроса ценовых предложений (конкурсными ценовыми предложениями).</w:t>
      </w:r>
    </w:p>
    <w:p w14:paraId="7D6EB57B" w14:textId="5506BFD2" w:rsidR="00E80578" w:rsidRPr="00E80578" w:rsidRDefault="00E80578" w:rsidP="00E805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578">
        <w:rPr>
          <w:rFonts w:ascii="Times New Roman" w:hAnsi="Times New Roman" w:cs="Times New Roman"/>
          <w:sz w:val="24"/>
          <w:szCs w:val="24"/>
        </w:rPr>
        <w:t>Объявление опубликовано в E-</w:t>
      </w:r>
      <w:proofErr w:type="spellStart"/>
      <w:r w:rsidRPr="00E80578">
        <w:rPr>
          <w:rFonts w:ascii="Times New Roman" w:hAnsi="Times New Roman" w:cs="Times New Roman"/>
          <w:sz w:val="24"/>
          <w:szCs w:val="24"/>
        </w:rPr>
        <w:t>lab</w:t>
      </w:r>
      <w:proofErr w:type="spellEnd"/>
      <w:r w:rsidRPr="00E80578">
        <w:rPr>
          <w:rFonts w:ascii="Times New Roman" w:hAnsi="Times New Roman" w:cs="Times New Roman"/>
          <w:sz w:val="24"/>
          <w:szCs w:val="24"/>
        </w:rPr>
        <w:t xml:space="preserve"> о проведении закупок способом запроса ценовых предложений на товар: “</w:t>
      </w:r>
      <w:r w:rsidR="004D25F4" w:rsidRPr="004D25F4">
        <w:rPr>
          <w:rFonts w:ascii="Times New Roman" w:hAnsi="Times New Roman" w:cs="Times New Roman"/>
          <w:sz w:val="24"/>
          <w:szCs w:val="24"/>
        </w:rPr>
        <w:t xml:space="preserve">Система ультразвуковая диагностическая медицинская </w:t>
      </w:r>
      <w:proofErr w:type="spellStart"/>
      <w:r w:rsidR="004D25F4" w:rsidRPr="004D25F4">
        <w:rPr>
          <w:rFonts w:ascii="Times New Roman" w:hAnsi="Times New Roman" w:cs="Times New Roman"/>
          <w:sz w:val="24"/>
          <w:szCs w:val="24"/>
        </w:rPr>
        <w:t>Vivid</w:t>
      </w:r>
      <w:proofErr w:type="spellEnd"/>
      <w:r w:rsidR="004D25F4" w:rsidRPr="004D25F4">
        <w:rPr>
          <w:rFonts w:ascii="Times New Roman" w:hAnsi="Times New Roman" w:cs="Times New Roman"/>
          <w:sz w:val="24"/>
          <w:szCs w:val="24"/>
        </w:rPr>
        <w:t xml:space="preserve"> T9, компания GE, США</w:t>
      </w:r>
      <w:r w:rsidRPr="00E80578">
        <w:rPr>
          <w:rFonts w:ascii="Times New Roman" w:hAnsi="Times New Roman" w:cs="Times New Roman"/>
          <w:sz w:val="24"/>
          <w:szCs w:val="24"/>
        </w:rPr>
        <w:t>, в комплекте”</w:t>
      </w:r>
    </w:p>
    <w:p w14:paraId="3DCFAA84" w14:textId="7DAD05C6" w:rsidR="00E80578" w:rsidRPr="00E80578" w:rsidRDefault="00E80578" w:rsidP="00E8057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Максимальная цена товара</w:t>
      </w:r>
      <w:r w:rsidR="00E313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“</w:t>
      </w:r>
      <w:r w:rsidR="004D25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44</w:t>
      </w: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4D25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950</w:t>
      </w: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4D25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000</w:t>
      </w: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,00” тенге.</w:t>
      </w:r>
    </w:p>
    <w:p w14:paraId="62CD7147" w14:textId="18609DF3" w:rsidR="00E80578" w:rsidRPr="00E80578" w:rsidRDefault="00E80578" w:rsidP="00E8057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Требуемый срок поставки товара</w:t>
      </w:r>
      <w:r w:rsidR="00E313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“</w:t>
      </w:r>
      <w:r w:rsidR="00E313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 позднее </w:t>
      </w: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DE6F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E6F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дека</w:t>
      </w: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бря 2025 г.”.</w:t>
      </w:r>
    </w:p>
    <w:p w14:paraId="00BC3A96" w14:textId="27C84A32" w:rsidR="00E80578" w:rsidRPr="00E80578" w:rsidRDefault="00E80578" w:rsidP="00E8057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Данный товар должен быть доставлен по месту Организатора закупок Поставщиком по адресу: “г. Астана, район Есиль, пр. Туран 3</w:t>
      </w:r>
      <w:r w:rsidR="004D25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” не позднее “3</w:t>
      </w:r>
      <w:r w:rsidR="00DE6F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E6F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дека</w:t>
      </w: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бря 2025 г.”</w:t>
      </w:r>
    </w:p>
    <w:p w14:paraId="5FF1EC73" w14:textId="309DD5FB" w:rsidR="00E80578" w:rsidRPr="00E80578" w:rsidRDefault="00E80578" w:rsidP="00E8057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Ценовые предложения (направляются) потенциальными поставщиками по адресу: “г. Астана, проспект Туран, 38, этаж 1, кабинет 16”. Также их можно отправить, нажав на электронную почту, указанную в пункте 7.</w:t>
      </w:r>
    </w:p>
    <w:p w14:paraId="5F08EF49" w14:textId="7408EEA5" w:rsidR="00E80578" w:rsidRPr="00E80578" w:rsidRDefault="00E80578" w:rsidP="00E8057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Окончательный срок представления ценовых предложений “</w:t>
      </w:r>
      <w:r w:rsidR="00E313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30 с</w:t>
      </w:r>
      <w:r w:rsidR="004D25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ентября</w:t>
      </w: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2025 г.” до 1</w:t>
      </w:r>
      <w:r w:rsidR="00E313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-00 часов.</w:t>
      </w:r>
    </w:p>
    <w:p w14:paraId="065094A3" w14:textId="036F07CE" w:rsidR="00E80578" w:rsidRPr="00E80578" w:rsidRDefault="00E80578" w:rsidP="00E8057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 Заседание комиссии по вскрытию конвертов с предоставленными ценовыми предложениями состоится “</w:t>
      </w:r>
      <w:r w:rsidR="004D25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03</w:t>
      </w: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D25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октября</w:t>
      </w: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2025 г.” по адресу: “г. Астана, проспект Туран, 38”.</w:t>
      </w:r>
    </w:p>
    <w:p w14:paraId="566E08AF" w14:textId="259F2161" w:rsidR="00E80578" w:rsidRPr="00E80578" w:rsidRDefault="00E80578" w:rsidP="00E8057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 Дополнительную информацию по закупу товара / услуги можно получить по телефону: “+7 (717) 270-31-53” или по электронной почте “Asanova.aruzhan@umc.org.kz”.</w:t>
      </w:r>
    </w:p>
    <w:p w14:paraId="2A2C2ECE" w14:textId="4E138EC0" w:rsidR="008E3791" w:rsidRPr="00E80578" w:rsidRDefault="00E80578" w:rsidP="00E8057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0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 Уполномоченный представитель Организатора закупок товаров / услуги: “Асанова Аружан”.</w:t>
      </w:r>
    </w:p>
    <w:p w14:paraId="1CA4F1FF" w14:textId="694CE045" w:rsidR="00BE2CA2" w:rsidRPr="00E80578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5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Закупоч</w:t>
      </w:r>
      <w:r w:rsidR="00B94906" w:rsidRPr="00E805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E8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составе, согласно утвержденного приказа </w:t>
      </w:r>
      <w:r w:rsidR="0055456C" w:rsidRPr="00E8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E8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корпоративного фонда «University Medical Center» (далее- Заказчик) от 1</w:t>
      </w:r>
      <w:r w:rsidR="004D25F4" w:rsidRPr="004D2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94906" w:rsidRPr="00E8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25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августа</w:t>
      </w:r>
      <w:r w:rsidR="00B94906" w:rsidRPr="00E8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834B1" w:rsidRPr="00E8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E8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4D25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326</w:t>
      </w:r>
      <w:r w:rsidR="00B94906" w:rsidRPr="00E8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E8057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ADAB1BE" w14:textId="77777777" w:rsidR="00491E22" w:rsidRPr="00E80578" w:rsidRDefault="00491E22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41"/>
        <w:gridCol w:w="4110"/>
      </w:tblGrid>
      <w:tr w:rsidR="004D25F4" w14:paraId="14BA8B53" w14:textId="77777777" w:rsidTr="00A44CB9">
        <w:trPr>
          <w:trHeight w:val="275"/>
        </w:trPr>
        <w:tc>
          <w:tcPr>
            <w:tcW w:w="988" w:type="dxa"/>
          </w:tcPr>
          <w:p w14:paraId="1A2FEE0B" w14:textId="77777777" w:rsidR="004D25F4" w:rsidRPr="00746EE4" w:rsidRDefault="004D25F4" w:rsidP="00A44CB9">
            <w:pPr>
              <w:pStyle w:val="TableParagraph"/>
              <w:ind w:left="0"/>
              <w:rPr>
                <w:sz w:val="20"/>
                <w:lang w:val="ru-RU"/>
              </w:rPr>
            </w:pPr>
          </w:p>
          <w:p w14:paraId="3BCBD937" w14:textId="77777777" w:rsidR="004D25F4" w:rsidRDefault="004D25F4" w:rsidP="00A44CB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41" w:type="dxa"/>
          </w:tcPr>
          <w:p w14:paraId="1658D5D2" w14:textId="77777777" w:rsidR="004D25F4" w:rsidRDefault="004D25F4" w:rsidP="00A44CB9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110" w:type="dxa"/>
          </w:tcPr>
          <w:p w14:paraId="690F8DA9" w14:textId="77777777" w:rsidR="004D25F4" w:rsidRDefault="004D25F4" w:rsidP="00A44CB9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4D25F4" w14:paraId="2784093E" w14:textId="77777777" w:rsidTr="00A44CB9">
        <w:trPr>
          <w:trHeight w:val="827"/>
        </w:trPr>
        <w:tc>
          <w:tcPr>
            <w:tcW w:w="988" w:type="dxa"/>
          </w:tcPr>
          <w:p w14:paraId="537FBD74" w14:textId="77777777" w:rsidR="004D25F4" w:rsidRPr="004D25F4" w:rsidRDefault="004D25F4" w:rsidP="00A44CB9">
            <w:pPr>
              <w:pStyle w:val="TableParagraph"/>
              <w:rPr>
                <w:sz w:val="24"/>
                <w:szCs w:val="24"/>
              </w:rPr>
            </w:pPr>
            <w:r w:rsidRPr="004D25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41" w:type="dxa"/>
          </w:tcPr>
          <w:p w14:paraId="6693DDDC" w14:textId="77777777" w:rsidR="004D25F4" w:rsidRPr="004D25F4" w:rsidRDefault="004D25F4" w:rsidP="00A44CB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51B32F24" w14:textId="77777777" w:rsidR="004D25F4" w:rsidRPr="004D25F4" w:rsidRDefault="004D25F4" w:rsidP="00A44CB9">
            <w:pPr>
              <w:pStyle w:val="TableParagraph"/>
              <w:ind w:left="65"/>
              <w:rPr>
                <w:sz w:val="24"/>
                <w:szCs w:val="24"/>
              </w:rPr>
            </w:pPr>
            <w:r w:rsidRPr="004D25F4">
              <w:rPr>
                <w:sz w:val="24"/>
                <w:szCs w:val="24"/>
              </w:rPr>
              <w:t>Бекбосынова</w:t>
            </w:r>
            <w:r w:rsidRPr="004D25F4">
              <w:rPr>
                <w:spacing w:val="-1"/>
                <w:sz w:val="24"/>
                <w:szCs w:val="24"/>
              </w:rPr>
              <w:t xml:space="preserve"> </w:t>
            </w:r>
            <w:r w:rsidRPr="004D25F4">
              <w:rPr>
                <w:sz w:val="24"/>
                <w:szCs w:val="24"/>
              </w:rPr>
              <w:t>Махаббат</w:t>
            </w:r>
            <w:r w:rsidRPr="004D25F4">
              <w:rPr>
                <w:spacing w:val="-1"/>
                <w:sz w:val="24"/>
                <w:szCs w:val="24"/>
              </w:rPr>
              <w:t xml:space="preserve"> </w:t>
            </w:r>
            <w:r w:rsidRPr="004D25F4">
              <w:rPr>
                <w:spacing w:val="-2"/>
                <w:sz w:val="24"/>
                <w:szCs w:val="24"/>
              </w:rPr>
              <w:t>Сансызбаевна</w:t>
            </w:r>
          </w:p>
        </w:tc>
        <w:tc>
          <w:tcPr>
            <w:tcW w:w="4110" w:type="dxa"/>
          </w:tcPr>
          <w:p w14:paraId="62245955" w14:textId="77777777" w:rsidR="004D25F4" w:rsidRPr="004D25F4" w:rsidRDefault="004D25F4" w:rsidP="00A44CB9">
            <w:pPr>
              <w:pStyle w:val="TableParagraph"/>
              <w:spacing w:line="270" w:lineRule="atLeast"/>
              <w:ind w:right="264"/>
              <w:jc w:val="both"/>
              <w:rPr>
                <w:sz w:val="24"/>
                <w:szCs w:val="24"/>
              </w:rPr>
            </w:pPr>
            <w:r w:rsidRPr="004D25F4">
              <w:rPr>
                <w:sz w:val="24"/>
                <w:szCs w:val="24"/>
              </w:rPr>
              <w:t>Заместитель</w:t>
            </w:r>
            <w:r w:rsidRPr="004D25F4">
              <w:rPr>
                <w:spacing w:val="-15"/>
                <w:sz w:val="24"/>
                <w:szCs w:val="24"/>
              </w:rPr>
              <w:t xml:space="preserve"> </w:t>
            </w:r>
            <w:r w:rsidRPr="004D25F4">
              <w:rPr>
                <w:sz w:val="24"/>
                <w:szCs w:val="24"/>
              </w:rPr>
              <w:t xml:space="preserve">Председателя </w:t>
            </w:r>
            <w:r w:rsidRPr="004D25F4">
              <w:rPr>
                <w:spacing w:val="-2"/>
                <w:sz w:val="24"/>
                <w:szCs w:val="24"/>
              </w:rPr>
              <w:t>Правления</w:t>
            </w:r>
            <w:r w:rsidRPr="004D25F4">
              <w:rPr>
                <w:spacing w:val="-8"/>
                <w:sz w:val="24"/>
                <w:szCs w:val="24"/>
              </w:rPr>
              <w:t xml:space="preserve"> </w:t>
            </w:r>
            <w:r w:rsidRPr="004D25F4">
              <w:rPr>
                <w:spacing w:val="-2"/>
                <w:sz w:val="24"/>
                <w:szCs w:val="24"/>
              </w:rPr>
              <w:t>–</w:t>
            </w:r>
            <w:r w:rsidRPr="004D25F4">
              <w:rPr>
                <w:spacing w:val="-12"/>
                <w:sz w:val="24"/>
                <w:szCs w:val="24"/>
              </w:rPr>
              <w:t xml:space="preserve"> </w:t>
            </w:r>
            <w:r w:rsidRPr="004D25F4">
              <w:rPr>
                <w:spacing w:val="-2"/>
                <w:sz w:val="24"/>
                <w:szCs w:val="24"/>
              </w:rPr>
              <w:t>Председатель Комиссии</w:t>
            </w:r>
          </w:p>
        </w:tc>
      </w:tr>
      <w:tr w:rsidR="004D25F4" w14:paraId="3011073B" w14:textId="77777777" w:rsidTr="00A44CB9">
        <w:trPr>
          <w:trHeight w:val="1280"/>
        </w:trPr>
        <w:tc>
          <w:tcPr>
            <w:tcW w:w="988" w:type="dxa"/>
          </w:tcPr>
          <w:p w14:paraId="0F635091" w14:textId="77777777" w:rsidR="004D25F4" w:rsidRPr="004D25F4" w:rsidRDefault="004D25F4" w:rsidP="00A44CB9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4D25F4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4541" w:type="dxa"/>
          </w:tcPr>
          <w:p w14:paraId="70167143" w14:textId="77777777" w:rsidR="004D25F4" w:rsidRPr="004D25F4" w:rsidRDefault="004D25F4" w:rsidP="00A44CB9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4D25F4">
              <w:rPr>
                <w:sz w:val="24"/>
                <w:szCs w:val="24"/>
              </w:rPr>
              <w:t>Тажибаев</w:t>
            </w:r>
            <w:r w:rsidRPr="004D25F4">
              <w:rPr>
                <w:spacing w:val="-3"/>
                <w:sz w:val="24"/>
                <w:szCs w:val="24"/>
              </w:rPr>
              <w:t xml:space="preserve"> </w:t>
            </w:r>
            <w:r w:rsidRPr="004D25F4">
              <w:rPr>
                <w:sz w:val="24"/>
                <w:szCs w:val="24"/>
              </w:rPr>
              <w:t>Олжас</w:t>
            </w:r>
            <w:r w:rsidRPr="004D25F4">
              <w:rPr>
                <w:spacing w:val="-1"/>
                <w:sz w:val="24"/>
                <w:szCs w:val="24"/>
              </w:rPr>
              <w:t xml:space="preserve"> </w:t>
            </w:r>
            <w:r w:rsidRPr="004D25F4">
              <w:rPr>
                <w:spacing w:val="-2"/>
                <w:sz w:val="24"/>
                <w:szCs w:val="24"/>
              </w:rPr>
              <w:t>Уалиханович</w:t>
            </w:r>
          </w:p>
        </w:tc>
        <w:tc>
          <w:tcPr>
            <w:tcW w:w="4110" w:type="dxa"/>
          </w:tcPr>
          <w:p w14:paraId="28040616" w14:textId="77777777" w:rsidR="004D25F4" w:rsidRPr="004D25F4" w:rsidRDefault="004D25F4" w:rsidP="00A44CB9">
            <w:pPr>
              <w:pStyle w:val="TableParagraph"/>
              <w:spacing w:line="223" w:lineRule="auto"/>
              <w:ind w:right="419"/>
              <w:rPr>
                <w:sz w:val="24"/>
                <w:szCs w:val="24"/>
              </w:rPr>
            </w:pPr>
            <w:r w:rsidRPr="004D25F4">
              <w:rPr>
                <w:sz w:val="24"/>
                <w:szCs w:val="24"/>
              </w:rPr>
              <w:t>Управляющий</w:t>
            </w:r>
            <w:r w:rsidRPr="004D25F4">
              <w:rPr>
                <w:spacing w:val="-15"/>
                <w:sz w:val="24"/>
                <w:szCs w:val="24"/>
              </w:rPr>
              <w:t xml:space="preserve"> </w:t>
            </w:r>
            <w:r w:rsidRPr="004D25F4">
              <w:rPr>
                <w:sz w:val="24"/>
                <w:szCs w:val="24"/>
              </w:rPr>
              <w:t>директор- Директор финансово-</w:t>
            </w:r>
          </w:p>
          <w:p w14:paraId="3D6A3F74" w14:textId="77777777" w:rsidR="004D25F4" w:rsidRPr="004D25F4" w:rsidRDefault="004D25F4" w:rsidP="00A44CB9">
            <w:pPr>
              <w:pStyle w:val="TableParagraph"/>
              <w:spacing w:line="256" w:lineRule="exact"/>
              <w:ind w:firstLine="600"/>
              <w:rPr>
                <w:sz w:val="24"/>
                <w:szCs w:val="24"/>
              </w:rPr>
            </w:pPr>
            <w:r w:rsidRPr="004D25F4">
              <w:rPr>
                <w:spacing w:val="-2"/>
                <w:sz w:val="24"/>
                <w:szCs w:val="24"/>
              </w:rPr>
              <w:t xml:space="preserve">экономического </w:t>
            </w:r>
            <w:r w:rsidRPr="004D25F4">
              <w:rPr>
                <w:sz w:val="24"/>
                <w:szCs w:val="24"/>
              </w:rPr>
              <w:t>департамента</w:t>
            </w:r>
            <w:r w:rsidRPr="004D25F4">
              <w:rPr>
                <w:spacing w:val="-15"/>
                <w:sz w:val="24"/>
                <w:szCs w:val="24"/>
              </w:rPr>
              <w:t xml:space="preserve"> </w:t>
            </w:r>
            <w:r w:rsidRPr="004D25F4">
              <w:rPr>
                <w:sz w:val="24"/>
                <w:szCs w:val="24"/>
              </w:rPr>
              <w:t>-</w:t>
            </w:r>
            <w:r w:rsidRPr="004D25F4">
              <w:rPr>
                <w:spacing w:val="-15"/>
                <w:sz w:val="24"/>
                <w:szCs w:val="24"/>
              </w:rPr>
              <w:t xml:space="preserve"> </w:t>
            </w:r>
            <w:r w:rsidRPr="004D25F4">
              <w:rPr>
                <w:sz w:val="24"/>
                <w:szCs w:val="24"/>
              </w:rPr>
              <w:t>Заместитель председателя комиссии</w:t>
            </w:r>
          </w:p>
        </w:tc>
      </w:tr>
      <w:tr w:rsidR="004D25F4" w14:paraId="717AE6A4" w14:textId="77777777" w:rsidTr="00A44CB9">
        <w:trPr>
          <w:trHeight w:val="1280"/>
        </w:trPr>
        <w:tc>
          <w:tcPr>
            <w:tcW w:w="988" w:type="dxa"/>
          </w:tcPr>
          <w:p w14:paraId="184F1DDB" w14:textId="77777777" w:rsidR="004D25F4" w:rsidRPr="004D25F4" w:rsidRDefault="004D25F4" w:rsidP="00A44CB9">
            <w:pPr>
              <w:pStyle w:val="TableParagraph"/>
              <w:spacing w:line="257" w:lineRule="exact"/>
              <w:rPr>
                <w:spacing w:val="-10"/>
                <w:sz w:val="24"/>
                <w:szCs w:val="24"/>
                <w:lang w:val="ru-RU"/>
              </w:rPr>
            </w:pPr>
            <w:r w:rsidRPr="004D25F4">
              <w:rPr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4541" w:type="dxa"/>
          </w:tcPr>
          <w:p w14:paraId="2E390F9C" w14:textId="77777777" w:rsidR="004D25F4" w:rsidRPr="004D25F4" w:rsidRDefault="004D25F4" w:rsidP="00A44CB9">
            <w:pPr>
              <w:pStyle w:val="TableParagraph"/>
              <w:spacing w:line="257" w:lineRule="exact"/>
              <w:rPr>
                <w:sz w:val="24"/>
                <w:szCs w:val="24"/>
                <w:lang w:val="ru-RU"/>
              </w:rPr>
            </w:pPr>
            <w:proofErr w:type="spellStart"/>
            <w:r w:rsidRPr="004D25F4">
              <w:rPr>
                <w:sz w:val="24"/>
                <w:szCs w:val="24"/>
                <w:lang w:val="ru-RU"/>
              </w:rPr>
              <w:t>Кушугулова</w:t>
            </w:r>
            <w:proofErr w:type="spellEnd"/>
            <w:r w:rsidRPr="004D25F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F4">
              <w:rPr>
                <w:sz w:val="24"/>
                <w:szCs w:val="24"/>
                <w:lang w:val="ru-RU"/>
              </w:rPr>
              <w:t>Алмагуль</w:t>
            </w:r>
            <w:proofErr w:type="spellEnd"/>
            <w:r w:rsidRPr="004D25F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F4">
              <w:rPr>
                <w:sz w:val="24"/>
                <w:szCs w:val="24"/>
                <w:lang w:val="ru-RU"/>
              </w:rPr>
              <w:t>Рахимберлиевна</w:t>
            </w:r>
            <w:proofErr w:type="spellEnd"/>
          </w:p>
        </w:tc>
        <w:tc>
          <w:tcPr>
            <w:tcW w:w="4110" w:type="dxa"/>
          </w:tcPr>
          <w:p w14:paraId="5E189E39" w14:textId="77777777" w:rsidR="004D25F4" w:rsidRPr="004D25F4" w:rsidRDefault="004D25F4" w:rsidP="00A44CB9">
            <w:pPr>
              <w:pStyle w:val="TableParagraph"/>
              <w:spacing w:line="223" w:lineRule="auto"/>
              <w:ind w:right="419"/>
              <w:rPr>
                <w:sz w:val="24"/>
                <w:szCs w:val="24"/>
              </w:rPr>
            </w:pPr>
            <w:r w:rsidRPr="004D25F4">
              <w:rPr>
                <w:sz w:val="24"/>
                <w:szCs w:val="24"/>
              </w:rPr>
              <w:t>Руководитель проекта – Член</w:t>
            </w:r>
            <w:r w:rsidRPr="004D25F4">
              <w:rPr>
                <w:sz w:val="24"/>
                <w:szCs w:val="24"/>
                <w:lang w:val="ru-RU"/>
              </w:rPr>
              <w:t xml:space="preserve"> </w:t>
            </w:r>
            <w:r w:rsidRPr="004D25F4">
              <w:rPr>
                <w:sz w:val="24"/>
                <w:szCs w:val="24"/>
              </w:rPr>
              <w:t>комиссии</w:t>
            </w:r>
          </w:p>
        </w:tc>
      </w:tr>
      <w:tr w:rsidR="004D25F4" w14:paraId="0873E443" w14:textId="77777777" w:rsidTr="00A44CB9">
        <w:trPr>
          <w:trHeight w:val="1280"/>
        </w:trPr>
        <w:tc>
          <w:tcPr>
            <w:tcW w:w="988" w:type="dxa"/>
          </w:tcPr>
          <w:p w14:paraId="12EF1E09" w14:textId="77777777" w:rsidR="004D25F4" w:rsidRPr="004D25F4" w:rsidRDefault="004D25F4" w:rsidP="00A44CB9">
            <w:pPr>
              <w:pStyle w:val="TableParagraph"/>
              <w:spacing w:line="257" w:lineRule="exact"/>
              <w:rPr>
                <w:spacing w:val="-10"/>
                <w:sz w:val="24"/>
                <w:szCs w:val="24"/>
                <w:lang w:val="ru-RU"/>
              </w:rPr>
            </w:pPr>
            <w:r w:rsidRPr="004D25F4"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4541" w:type="dxa"/>
          </w:tcPr>
          <w:p w14:paraId="7A600DDE" w14:textId="77777777" w:rsidR="004D25F4" w:rsidRPr="004D25F4" w:rsidRDefault="004D25F4" w:rsidP="00A44CB9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4D25F4">
              <w:rPr>
                <w:sz w:val="24"/>
                <w:szCs w:val="24"/>
              </w:rPr>
              <w:t>Шингожинова</w:t>
            </w:r>
            <w:r w:rsidRPr="004D25F4">
              <w:rPr>
                <w:spacing w:val="-12"/>
                <w:sz w:val="24"/>
                <w:szCs w:val="24"/>
              </w:rPr>
              <w:t xml:space="preserve"> </w:t>
            </w:r>
            <w:r w:rsidRPr="004D25F4">
              <w:rPr>
                <w:sz w:val="24"/>
                <w:szCs w:val="24"/>
              </w:rPr>
              <w:t>Гульмира</w:t>
            </w:r>
            <w:r w:rsidRPr="004D25F4">
              <w:rPr>
                <w:spacing w:val="-9"/>
                <w:sz w:val="24"/>
                <w:szCs w:val="24"/>
              </w:rPr>
              <w:t xml:space="preserve"> </w:t>
            </w:r>
            <w:r w:rsidRPr="004D25F4">
              <w:rPr>
                <w:spacing w:val="-2"/>
                <w:sz w:val="24"/>
                <w:szCs w:val="24"/>
              </w:rPr>
              <w:t>Берденовна</w:t>
            </w:r>
          </w:p>
        </w:tc>
        <w:tc>
          <w:tcPr>
            <w:tcW w:w="4110" w:type="dxa"/>
          </w:tcPr>
          <w:p w14:paraId="5200EC3E" w14:textId="77777777" w:rsidR="004D25F4" w:rsidRPr="004D25F4" w:rsidRDefault="004D25F4" w:rsidP="00A44CB9">
            <w:pPr>
              <w:pStyle w:val="TableParagraph"/>
              <w:spacing w:line="223" w:lineRule="auto"/>
              <w:ind w:right="419"/>
              <w:rPr>
                <w:sz w:val="24"/>
                <w:szCs w:val="24"/>
              </w:rPr>
            </w:pPr>
            <w:r w:rsidRPr="004D25F4">
              <w:rPr>
                <w:spacing w:val="-2"/>
                <w:sz w:val="24"/>
                <w:szCs w:val="24"/>
              </w:rPr>
              <w:t>Директор</w:t>
            </w:r>
            <w:r w:rsidRPr="004D25F4">
              <w:rPr>
                <w:spacing w:val="-13"/>
                <w:sz w:val="24"/>
                <w:szCs w:val="24"/>
              </w:rPr>
              <w:t xml:space="preserve"> </w:t>
            </w:r>
            <w:r w:rsidRPr="004D25F4">
              <w:rPr>
                <w:spacing w:val="-2"/>
                <w:sz w:val="24"/>
                <w:szCs w:val="24"/>
              </w:rPr>
              <w:t xml:space="preserve">департамента </w:t>
            </w:r>
            <w:r w:rsidRPr="004D25F4">
              <w:rPr>
                <w:sz w:val="24"/>
                <w:szCs w:val="24"/>
              </w:rPr>
              <w:t>организации закупок – Член</w:t>
            </w:r>
            <w:r w:rsidRPr="004D25F4">
              <w:rPr>
                <w:sz w:val="24"/>
                <w:szCs w:val="24"/>
                <w:lang w:val="ru-RU"/>
              </w:rPr>
              <w:t xml:space="preserve"> </w:t>
            </w:r>
            <w:r w:rsidRPr="004D25F4">
              <w:rPr>
                <w:sz w:val="24"/>
                <w:szCs w:val="24"/>
              </w:rPr>
              <w:t>комиссии</w:t>
            </w:r>
          </w:p>
        </w:tc>
      </w:tr>
      <w:tr w:rsidR="004D25F4" w14:paraId="70FFA4CF" w14:textId="77777777" w:rsidTr="00A44CB9">
        <w:trPr>
          <w:trHeight w:val="1280"/>
        </w:trPr>
        <w:tc>
          <w:tcPr>
            <w:tcW w:w="988" w:type="dxa"/>
          </w:tcPr>
          <w:p w14:paraId="61089ABB" w14:textId="77777777" w:rsidR="004D25F4" w:rsidRPr="004D25F4" w:rsidRDefault="004D25F4" w:rsidP="00A44CB9">
            <w:pPr>
              <w:pStyle w:val="TableParagraph"/>
              <w:spacing w:line="257" w:lineRule="exact"/>
              <w:rPr>
                <w:spacing w:val="-10"/>
                <w:sz w:val="24"/>
                <w:szCs w:val="24"/>
              </w:rPr>
            </w:pPr>
            <w:r w:rsidRPr="004D25F4"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4541" w:type="dxa"/>
          </w:tcPr>
          <w:p w14:paraId="2224E136" w14:textId="77777777" w:rsidR="004D25F4" w:rsidRPr="004D25F4" w:rsidRDefault="004D25F4" w:rsidP="00A44CB9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4D25F4">
              <w:rPr>
                <w:sz w:val="24"/>
                <w:szCs w:val="24"/>
              </w:rPr>
              <w:t>Хамитов</w:t>
            </w:r>
            <w:r w:rsidRPr="004D25F4">
              <w:rPr>
                <w:spacing w:val="-8"/>
                <w:sz w:val="24"/>
                <w:szCs w:val="24"/>
              </w:rPr>
              <w:t xml:space="preserve"> </w:t>
            </w:r>
            <w:r w:rsidRPr="004D25F4">
              <w:rPr>
                <w:sz w:val="24"/>
                <w:szCs w:val="24"/>
              </w:rPr>
              <w:t>Садык</w:t>
            </w:r>
            <w:r w:rsidRPr="004D25F4">
              <w:rPr>
                <w:spacing w:val="-7"/>
                <w:sz w:val="24"/>
                <w:szCs w:val="24"/>
              </w:rPr>
              <w:t xml:space="preserve"> </w:t>
            </w:r>
            <w:r w:rsidRPr="004D25F4">
              <w:rPr>
                <w:spacing w:val="-2"/>
                <w:sz w:val="24"/>
                <w:szCs w:val="24"/>
              </w:rPr>
              <w:t>Ришадович</w:t>
            </w:r>
          </w:p>
        </w:tc>
        <w:tc>
          <w:tcPr>
            <w:tcW w:w="4110" w:type="dxa"/>
          </w:tcPr>
          <w:p w14:paraId="7BE08FF5" w14:textId="77777777" w:rsidR="004D25F4" w:rsidRPr="004D25F4" w:rsidRDefault="004D25F4" w:rsidP="00A44CB9">
            <w:pPr>
              <w:pStyle w:val="TableParagraph"/>
              <w:spacing w:line="223" w:lineRule="auto"/>
              <w:ind w:right="419"/>
              <w:rPr>
                <w:spacing w:val="-2"/>
                <w:sz w:val="24"/>
                <w:szCs w:val="24"/>
              </w:rPr>
            </w:pPr>
            <w:r w:rsidRPr="004D25F4">
              <w:rPr>
                <w:sz w:val="24"/>
                <w:szCs w:val="24"/>
              </w:rPr>
              <w:t xml:space="preserve">Главный менеджер </w:t>
            </w:r>
            <w:r w:rsidRPr="004D25F4">
              <w:rPr>
                <w:spacing w:val="-2"/>
                <w:sz w:val="24"/>
                <w:szCs w:val="24"/>
              </w:rPr>
              <w:t>департамента</w:t>
            </w:r>
            <w:r w:rsidRPr="004D25F4">
              <w:rPr>
                <w:spacing w:val="-13"/>
                <w:sz w:val="24"/>
                <w:szCs w:val="24"/>
              </w:rPr>
              <w:t xml:space="preserve"> </w:t>
            </w:r>
            <w:r w:rsidRPr="004D25F4">
              <w:rPr>
                <w:spacing w:val="-2"/>
                <w:sz w:val="24"/>
                <w:szCs w:val="24"/>
              </w:rPr>
              <w:t xml:space="preserve">науки </w:t>
            </w:r>
            <w:r w:rsidRPr="004D25F4">
              <w:rPr>
                <w:sz w:val="24"/>
                <w:szCs w:val="24"/>
              </w:rPr>
              <w:t>– Член комиссии</w:t>
            </w:r>
          </w:p>
        </w:tc>
      </w:tr>
      <w:tr w:rsidR="004D25F4" w14:paraId="0D3BCA62" w14:textId="77777777" w:rsidTr="00A44CB9">
        <w:trPr>
          <w:trHeight w:val="826"/>
        </w:trPr>
        <w:tc>
          <w:tcPr>
            <w:tcW w:w="988" w:type="dxa"/>
          </w:tcPr>
          <w:p w14:paraId="1A628E51" w14:textId="77777777" w:rsidR="004D25F4" w:rsidRPr="004D25F4" w:rsidRDefault="004D25F4" w:rsidP="00A44CB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4D25F4"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4541" w:type="dxa"/>
          </w:tcPr>
          <w:p w14:paraId="51FA694E" w14:textId="77777777" w:rsidR="004D25F4" w:rsidRPr="004D25F4" w:rsidRDefault="004D25F4" w:rsidP="00A44CB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D25F4">
              <w:rPr>
                <w:sz w:val="24"/>
                <w:szCs w:val="24"/>
              </w:rPr>
              <w:t>Ордабаева Нургуль Нурлановна</w:t>
            </w:r>
          </w:p>
        </w:tc>
        <w:tc>
          <w:tcPr>
            <w:tcW w:w="4110" w:type="dxa"/>
          </w:tcPr>
          <w:p w14:paraId="0EA6B1CD" w14:textId="77777777" w:rsidR="004D25F4" w:rsidRPr="004D25F4" w:rsidRDefault="004D25F4" w:rsidP="00A44CB9">
            <w:pPr>
              <w:pStyle w:val="TableParagraph"/>
              <w:spacing w:line="276" w:lineRule="exact"/>
              <w:ind w:right="1456"/>
              <w:jc w:val="both"/>
              <w:rPr>
                <w:sz w:val="24"/>
                <w:szCs w:val="24"/>
              </w:rPr>
            </w:pPr>
            <w:r w:rsidRPr="004D25F4">
              <w:rPr>
                <w:sz w:val="24"/>
                <w:szCs w:val="24"/>
              </w:rPr>
              <w:t>Главный менеджер юридического</w:t>
            </w:r>
          </w:p>
          <w:p w14:paraId="2BFFBE7F" w14:textId="77777777" w:rsidR="004D25F4" w:rsidRPr="004D25F4" w:rsidRDefault="004D25F4" w:rsidP="00A44CB9">
            <w:pPr>
              <w:pStyle w:val="TableParagraph"/>
              <w:spacing w:line="276" w:lineRule="exact"/>
              <w:ind w:right="1456"/>
              <w:jc w:val="both"/>
              <w:rPr>
                <w:sz w:val="24"/>
                <w:szCs w:val="24"/>
              </w:rPr>
            </w:pPr>
            <w:r w:rsidRPr="004D25F4">
              <w:rPr>
                <w:sz w:val="24"/>
                <w:szCs w:val="24"/>
              </w:rPr>
              <w:t>департамента – Член комиссии</w:t>
            </w:r>
          </w:p>
        </w:tc>
      </w:tr>
      <w:tr w:rsidR="004D25F4" w14:paraId="0C501369" w14:textId="77777777" w:rsidTr="00A44CB9">
        <w:trPr>
          <w:trHeight w:val="826"/>
        </w:trPr>
        <w:tc>
          <w:tcPr>
            <w:tcW w:w="988" w:type="dxa"/>
          </w:tcPr>
          <w:p w14:paraId="49CFC693" w14:textId="77777777" w:rsidR="004D25F4" w:rsidRPr="004D25F4" w:rsidRDefault="004D25F4" w:rsidP="00A44CB9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  <w:lang w:val="ru-RU"/>
              </w:rPr>
            </w:pPr>
            <w:r w:rsidRPr="004D25F4"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4541" w:type="dxa"/>
          </w:tcPr>
          <w:p w14:paraId="4301DF5A" w14:textId="77777777" w:rsidR="004D25F4" w:rsidRPr="004D25F4" w:rsidRDefault="004D25F4" w:rsidP="00A44CB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D25F4">
              <w:rPr>
                <w:sz w:val="24"/>
                <w:szCs w:val="24"/>
              </w:rPr>
              <w:t>Аяпбергенова Роза Ураловна</w:t>
            </w:r>
          </w:p>
        </w:tc>
        <w:tc>
          <w:tcPr>
            <w:tcW w:w="4110" w:type="dxa"/>
          </w:tcPr>
          <w:p w14:paraId="39E25364" w14:textId="77777777" w:rsidR="004D25F4" w:rsidRPr="004D25F4" w:rsidRDefault="004D25F4" w:rsidP="00A44CB9">
            <w:pPr>
              <w:pStyle w:val="TableParagraph"/>
              <w:spacing w:line="276" w:lineRule="exact"/>
              <w:ind w:right="1456"/>
              <w:jc w:val="both"/>
              <w:rPr>
                <w:sz w:val="24"/>
                <w:szCs w:val="24"/>
              </w:rPr>
            </w:pPr>
            <w:r w:rsidRPr="004D25F4">
              <w:rPr>
                <w:sz w:val="24"/>
                <w:szCs w:val="24"/>
              </w:rPr>
              <w:t>Генеральный менеджер</w:t>
            </w:r>
            <w:r w:rsidRPr="004D25F4">
              <w:rPr>
                <w:sz w:val="24"/>
                <w:szCs w:val="24"/>
                <w:lang w:val="ru-RU"/>
              </w:rPr>
              <w:t xml:space="preserve"> </w:t>
            </w:r>
            <w:r w:rsidRPr="004D25F4">
              <w:rPr>
                <w:sz w:val="24"/>
                <w:szCs w:val="24"/>
              </w:rPr>
              <w:t>финансово</w:t>
            </w:r>
            <w:r w:rsidRPr="004D25F4">
              <w:rPr>
                <w:sz w:val="24"/>
                <w:szCs w:val="24"/>
                <w:lang w:val="ru-RU"/>
              </w:rPr>
              <w:t>-</w:t>
            </w:r>
            <w:r w:rsidRPr="004D25F4">
              <w:rPr>
                <w:sz w:val="24"/>
                <w:szCs w:val="24"/>
              </w:rPr>
              <w:t>экономического</w:t>
            </w:r>
          </w:p>
          <w:p w14:paraId="3AA5F90C" w14:textId="77777777" w:rsidR="004D25F4" w:rsidRPr="004D25F4" w:rsidRDefault="004D25F4" w:rsidP="00A44CB9">
            <w:pPr>
              <w:pStyle w:val="TableParagraph"/>
              <w:spacing w:line="276" w:lineRule="exact"/>
              <w:ind w:right="1456"/>
              <w:jc w:val="both"/>
              <w:rPr>
                <w:sz w:val="24"/>
                <w:szCs w:val="24"/>
                <w:lang w:val="ru-RU"/>
              </w:rPr>
            </w:pPr>
            <w:r w:rsidRPr="004D25F4">
              <w:rPr>
                <w:sz w:val="24"/>
                <w:szCs w:val="24"/>
              </w:rPr>
              <w:t>департамента – Член</w:t>
            </w:r>
            <w:r w:rsidRPr="004D25F4">
              <w:rPr>
                <w:sz w:val="24"/>
                <w:szCs w:val="24"/>
                <w:lang w:val="ru-RU"/>
              </w:rPr>
              <w:t xml:space="preserve"> </w:t>
            </w:r>
            <w:r w:rsidRPr="004D25F4">
              <w:rPr>
                <w:sz w:val="24"/>
                <w:szCs w:val="24"/>
              </w:rPr>
              <w:t>комиссии</w:t>
            </w:r>
          </w:p>
        </w:tc>
      </w:tr>
      <w:tr w:rsidR="004D25F4" w14:paraId="0BE3D2D8" w14:textId="77777777" w:rsidTr="00A44CB9">
        <w:trPr>
          <w:trHeight w:val="1112"/>
        </w:trPr>
        <w:tc>
          <w:tcPr>
            <w:tcW w:w="988" w:type="dxa"/>
          </w:tcPr>
          <w:p w14:paraId="770552A5" w14:textId="77777777" w:rsidR="004D25F4" w:rsidRPr="004D25F4" w:rsidRDefault="004D25F4" w:rsidP="00A44CB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4D25F4">
              <w:rPr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4541" w:type="dxa"/>
          </w:tcPr>
          <w:p w14:paraId="22408A4A" w14:textId="77777777" w:rsidR="004D25F4" w:rsidRPr="004D25F4" w:rsidRDefault="004D25F4" w:rsidP="00A44CB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D25F4">
              <w:rPr>
                <w:sz w:val="24"/>
                <w:szCs w:val="24"/>
              </w:rPr>
              <w:t>Яшкина Жанна Бердыгуловна</w:t>
            </w:r>
          </w:p>
        </w:tc>
        <w:tc>
          <w:tcPr>
            <w:tcW w:w="4110" w:type="dxa"/>
          </w:tcPr>
          <w:p w14:paraId="21060696" w14:textId="77777777" w:rsidR="004D25F4" w:rsidRPr="004D25F4" w:rsidRDefault="004D25F4" w:rsidP="00A44CB9">
            <w:pPr>
              <w:pStyle w:val="TableParagraph"/>
              <w:spacing w:line="276" w:lineRule="exact"/>
              <w:ind w:right="530"/>
              <w:rPr>
                <w:sz w:val="24"/>
                <w:szCs w:val="24"/>
              </w:rPr>
            </w:pPr>
            <w:r w:rsidRPr="004D25F4">
              <w:rPr>
                <w:sz w:val="24"/>
                <w:szCs w:val="24"/>
              </w:rPr>
              <w:t>Генеральный менеджер департамента</w:t>
            </w:r>
          </w:p>
          <w:p w14:paraId="7F3769D3" w14:textId="77777777" w:rsidR="004D25F4" w:rsidRPr="004D25F4" w:rsidRDefault="004D25F4" w:rsidP="00A44CB9">
            <w:pPr>
              <w:pStyle w:val="TableParagraph"/>
              <w:spacing w:line="276" w:lineRule="exact"/>
              <w:ind w:right="530"/>
              <w:rPr>
                <w:sz w:val="24"/>
                <w:szCs w:val="24"/>
              </w:rPr>
            </w:pPr>
            <w:r w:rsidRPr="004D25F4">
              <w:rPr>
                <w:sz w:val="24"/>
                <w:szCs w:val="24"/>
              </w:rPr>
              <w:t>организации закупок – Секретарь</w:t>
            </w:r>
          </w:p>
        </w:tc>
      </w:tr>
    </w:tbl>
    <w:p w14:paraId="67514A2D" w14:textId="34979D54" w:rsidR="00491E22" w:rsidRPr="00E80578" w:rsidRDefault="00491E22" w:rsidP="00B94906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5220AE" w14:textId="6ABCA852" w:rsidR="00AD51D2" w:rsidRPr="00E313DA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AD51D2" w:rsidRPr="00E313DA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57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604CD"/>
    <w:rsid w:val="000622CE"/>
    <w:rsid w:val="000B39AE"/>
    <w:rsid w:val="001030D7"/>
    <w:rsid w:val="00111119"/>
    <w:rsid w:val="00115672"/>
    <w:rsid w:val="0012477F"/>
    <w:rsid w:val="00154C71"/>
    <w:rsid w:val="001605C9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D5677"/>
    <w:rsid w:val="002F3758"/>
    <w:rsid w:val="00322627"/>
    <w:rsid w:val="0032327E"/>
    <w:rsid w:val="003305A3"/>
    <w:rsid w:val="0033613F"/>
    <w:rsid w:val="00342E9C"/>
    <w:rsid w:val="0034525D"/>
    <w:rsid w:val="003506E0"/>
    <w:rsid w:val="003654C5"/>
    <w:rsid w:val="0037568E"/>
    <w:rsid w:val="003A0ED2"/>
    <w:rsid w:val="003D25DC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D25F4"/>
    <w:rsid w:val="004F0CBE"/>
    <w:rsid w:val="004F1706"/>
    <w:rsid w:val="004F2A29"/>
    <w:rsid w:val="004F630D"/>
    <w:rsid w:val="00513630"/>
    <w:rsid w:val="005229DE"/>
    <w:rsid w:val="0055456C"/>
    <w:rsid w:val="0055503A"/>
    <w:rsid w:val="005774DF"/>
    <w:rsid w:val="005824C8"/>
    <w:rsid w:val="00595386"/>
    <w:rsid w:val="005A3A84"/>
    <w:rsid w:val="005A5CF8"/>
    <w:rsid w:val="005C3CE2"/>
    <w:rsid w:val="005D7BB7"/>
    <w:rsid w:val="006409F3"/>
    <w:rsid w:val="00644EC1"/>
    <w:rsid w:val="00650D46"/>
    <w:rsid w:val="00664AF4"/>
    <w:rsid w:val="00675CCA"/>
    <w:rsid w:val="00677D50"/>
    <w:rsid w:val="0069297F"/>
    <w:rsid w:val="0069301F"/>
    <w:rsid w:val="00697DF1"/>
    <w:rsid w:val="006A3552"/>
    <w:rsid w:val="00702E96"/>
    <w:rsid w:val="007216D9"/>
    <w:rsid w:val="00734F6E"/>
    <w:rsid w:val="00773CBC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E11D6"/>
    <w:rsid w:val="008E3791"/>
    <w:rsid w:val="008F3045"/>
    <w:rsid w:val="00903BF5"/>
    <w:rsid w:val="009326B0"/>
    <w:rsid w:val="00942E2F"/>
    <w:rsid w:val="0095384D"/>
    <w:rsid w:val="00963837"/>
    <w:rsid w:val="009808A2"/>
    <w:rsid w:val="009834B1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67EC1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94906"/>
    <w:rsid w:val="00BA42CF"/>
    <w:rsid w:val="00BB15AB"/>
    <w:rsid w:val="00BB705B"/>
    <w:rsid w:val="00BC3C1F"/>
    <w:rsid w:val="00BC69A3"/>
    <w:rsid w:val="00BE2CA2"/>
    <w:rsid w:val="00BE466B"/>
    <w:rsid w:val="00BF5815"/>
    <w:rsid w:val="00BF7423"/>
    <w:rsid w:val="00C36F47"/>
    <w:rsid w:val="00C72A52"/>
    <w:rsid w:val="00CA472A"/>
    <w:rsid w:val="00CB7EBF"/>
    <w:rsid w:val="00CE1FDD"/>
    <w:rsid w:val="00CF5EC2"/>
    <w:rsid w:val="00D03E1B"/>
    <w:rsid w:val="00D115D9"/>
    <w:rsid w:val="00D126B9"/>
    <w:rsid w:val="00D16E9F"/>
    <w:rsid w:val="00D33370"/>
    <w:rsid w:val="00D33945"/>
    <w:rsid w:val="00D4768D"/>
    <w:rsid w:val="00DA3F7D"/>
    <w:rsid w:val="00DC3B1D"/>
    <w:rsid w:val="00DD618C"/>
    <w:rsid w:val="00DE6F1F"/>
    <w:rsid w:val="00E304BD"/>
    <w:rsid w:val="00E313DA"/>
    <w:rsid w:val="00E55EDB"/>
    <w:rsid w:val="00E7073B"/>
    <w:rsid w:val="00E7142B"/>
    <w:rsid w:val="00E80578"/>
    <w:rsid w:val="00E80AA9"/>
    <w:rsid w:val="00E8184B"/>
    <w:rsid w:val="00E8783E"/>
    <w:rsid w:val="00EC5354"/>
    <w:rsid w:val="00EC595B"/>
    <w:rsid w:val="00F11170"/>
    <w:rsid w:val="00F225FB"/>
    <w:rsid w:val="00F267FC"/>
    <w:rsid w:val="00F27C7F"/>
    <w:rsid w:val="00F50B77"/>
    <w:rsid w:val="00F539C4"/>
    <w:rsid w:val="00F76C74"/>
    <w:rsid w:val="00F87A2F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Яшкина Жанна Бердыгуловна</cp:lastModifiedBy>
  <cp:revision>5</cp:revision>
  <cp:lastPrinted>2025-05-29T07:42:00Z</cp:lastPrinted>
  <dcterms:created xsi:type="dcterms:W3CDTF">2025-09-22T05:17:00Z</dcterms:created>
  <dcterms:modified xsi:type="dcterms:W3CDTF">2025-09-22T10:15:00Z</dcterms:modified>
</cp:coreProperties>
</file>