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E994" w14:textId="5D84F84C" w:rsidR="002D1810" w:rsidRPr="00746EE4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2D1810" w:rsidRPr="00D60B0F">
        <w:rPr>
          <w:rFonts w:ascii="Times New Roman" w:hAnsi="Times New Roman" w:cs="Times New Roman"/>
          <w:b/>
          <w:bCs/>
          <w:color w:val="1E1E1E"/>
        </w:rPr>
        <w:t>№</w:t>
      </w:r>
      <w:r w:rsidR="004A5F9E">
        <w:rPr>
          <w:rFonts w:ascii="Times New Roman" w:hAnsi="Times New Roman" w:cs="Times New Roman"/>
          <w:b/>
          <w:bCs/>
          <w:color w:val="1E1E1E"/>
          <w:lang w:val="kk-KZ"/>
        </w:rPr>
        <w:t>2</w:t>
      </w:r>
      <w:r w:rsidR="00F72C50">
        <w:rPr>
          <w:rFonts w:ascii="Times New Roman" w:hAnsi="Times New Roman" w:cs="Times New Roman"/>
          <w:b/>
          <w:bCs/>
          <w:color w:val="1E1E1E"/>
          <w:lang w:val="kk-KZ"/>
        </w:rPr>
        <w:t>4</w:t>
      </w:r>
    </w:p>
    <w:p w14:paraId="65082F78" w14:textId="64EF15F6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proofErr w:type="spellStart"/>
      <w:r w:rsidR="00DD3472">
        <w:rPr>
          <w:rFonts w:ascii="Times New Roman" w:hAnsi="Times New Roman" w:cs="Times New Roman"/>
          <w:b/>
          <w:bCs/>
          <w:color w:val="1E1E1E"/>
          <w:lang w:val="kk-KZ"/>
        </w:rPr>
        <w:t>услуг</w:t>
      </w:r>
      <w:proofErr w:type="spellEnd"/>
      <w:r w:rsidR="00DD3472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DD3472">
        <w:rPr>
          <w:rFonts w:ascii="Times New Roman" w:hAnsi="Times New Roman" w:cs="Times New Roman"/>
          <w:b/>
          <w:bCs/>
          <w:color w:val="1E1E1E"/>
        </w:rPr>
        <w:t xml:space="preserve"> «</w:t>
      </w:r>
      <w:proofErr w:type="spellStart"/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приобретаемых</w:t>
      </w:r>
      <w:proofErr w:type="spellEnd"/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 xml:space="preserve"> в </w:t>
      </w:r>
      <w:proofErr w:type="spellStart"/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рамках</w:t>
      </w:r>
      <w:proofErr w:type="spellEnd"/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proofErr w:type="spellStart"/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проекта</w:t>
      </w:r>
      <w:proofErr w:type="spellEnd"/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 xml:space="preserve">, реализуемого за счет </w:t>
      </w:r>
      <w:r w:rsidR="00AD4E09">
        <w:rPr>
          <w:rFonts w:ascii="Times New Roman" w:hAnsi="Times New Roman" w:cs="Times New Roman"/>
          <w:b/>
          <w:bCs/>
          <w:color w:val="1E1E1E"/>
          <w:lang w:val="kk-KZ"/>
        </w:rPr>
        <w:t xml:space="preserve">бюджетных средств в форме программно-целевого финансирования МНВО РК </w:t>
      </w:r>
      <w:r w:rsidR="00AD4E09" w:rsidRPr="00AD4E09">
        <w:rPr>
          <w:rFonts w:ascii="Times New Roman" w:hAnsi="Times New Roman" w:cs="Times New Roman"/>
          <w:b/>
          <w:bCs/>
          <w:color w:val="1E1E1E"/>
          <w:lang w:val="kk-KZ"/>
        </w:rPr>
        <w:t>«Идентификация и характеристика молекулярной основы эпилепсии у детей и семей жителей Казахстана посредством комбинации анализа сцепления, секвенирования всего экзома и всего генома (WES/WGS) и метода Сэнгера</w:t>
      </w:r>
      <w:r w:rsidR="00AD4E0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AD4E09">
        <w:rPr>
          <w:rFonts w:ascii="Times New Roman" w:hAnsi="Times New Roman" w:cs="Times New Roman"/>
          <w:b/>
          <w:bCs/>
          <w:color w:val="1E1E1E"/>
        </w:rPr>
        <w:t>(</w:t>
      </w:r>
      <w:r w:rsidR="00AD4E09" w:rsidRPr="00AD4E09">
        <w:rPr>
          <w:rFonts w:ascii="Times New Roman" w:hAnsi="Times New Roman" w:cs="Times New Roman"/>
          <w:b/>
          <w:bCs/>
          <w:color w:val="1E1E1E"/>
        </w:rPr>
        <w:t>BR27199879</w:t>
      </w:r>
      <w:r w:rsidR="00AD4E09">
        <w:rPr>
          <w:rFonts w:ascii="Times New Roman" w:hAnsi="Times New Roman" w:cs="Times New Roman"/>
          <w:b/>
          <w:bCs/>
          <w:color w:val="1E1E1E"/>
        </w:rPr>
        <w:t>)</w:t>
      </w:r>
      <w:r w:rsidR="00AD4E09" w:rsidRPr="00AD4E09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 w:rsidR="00AD4E0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07D9C9F4" w14:textId="31559B65" w:rsidR="00746EE4" w:rsidRPr="00420B42" w:rsidRDefault="00420B42" w:rsidP="00746EE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</w:t>
      </w:r>
      <w:r w:rsidR="00642E5D">
        <w:rPr>
          <w:color w:val="000000"/>
          <w:spacing w:val="2"/>
          <w:lang w:val="kk-KZ"/>
        </w:rPr>
        <w:t xml:space="preserve">10 </w:t>
      </w:r>
      <w:proofErr w:type="spellStart"/>
      <w:r w:rsidR="00746EE4" w:rsidRPr="00D91D88">
        <w:rPr>
          <w:color w:val="000000"/>
          <w:spacing w:val="2"/>
          <w:lang w:val="kk-KZ"/>
        </w:rPr>
        <w:t>сентября</w:t>
      </w:r>
      <w:proofErr w:type="spellEnd"/>
      <w:r w:rsidR="00746EE4" w:rsidRPr="00D91D88">
        <w:rPr>
          <w:color w:val="000000"/>
          <w:spacing w:val="2"/>
          <w:lang w:val="kk-KZ"/>
        </w:rPr>
        <w:t xml:space="preserve"> </w:t>
      </w:r>
      <w:r w:rsidR="00746EE4" w:rsidRPr="00D91D88">
        <w:rPr>
          <w:color w:val="000000"/>
          <w:spacing w:val="2"/>
        </w:rPr>
        <w:t>2025 года</w:t>
      </w:r>
    </w:p>
    <w:p w14:paraId="7AF45AA0" w14:textId="79608BA2" w:rsidR="007C5D44" w:rsidRPr="00420B42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C373D25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6059C9" w:rsidRPr="006059C9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программно-целевого финансирования МНВО РК «Идентификация и характеристика молекулярной основы эпилепсии у детей и семей жителей Казахстана посредством комбинации анализа сцепления, секвенирования всего </w:t>
      </w:r>
      <w:proofErr w:type="spellStart"/>
      <w:r w:rsidR="006059C9" w:rsidRPr="006059C9">
        <w:rPr>
          <w:rFonts w:ascii="Times New Roman" w:hAnsi="Times New Roman"/>
          <w:sz w:val="24"/>
          <w:szCs w:val="24"/>
        </w:rPr>
        <w:t>экзома</w:t>
      </w:r>
      <w:proofErr w:type="spellEnd"/>
      <w:r w:rsidR="006059C9" w:rsidRPr="006059C9">
        <w:rPr>
          <w:rFonts w:ascii="Times New Roman" w:hAnsi="Times New Roman"/>
          <w:sz w:val="24"/>
          <w:szCs w:val="24"/>
        </w:rPr>
        <w:t xml:space="preserve"> и всего генома (WES/WGS) и метода </w:t>
      </w:r>
      <w:proofErr w:type="spellStart"/>
      <w:r w:rsidR="006059C9" w:rsidRPr="006059C9">
        <w:rPr>
          <w:rFonts w:ascii="Times New Roman" w:hAnsi="Times New Roman"/>
          <w:sz w:val="24"/>
          <w:szCs w:val="24"/>
        </w:rPr>
        <w:t>Сэнгера</w:t>
      </w:r>
      <w:proofErr w:type="spellEnd"/>
      <w:r w:rsidR="006059C9" w:rsidRPr="006059C9">
        <w:rPr>
          <w:rFonts w:ascii="Times New Roman" w:hAnsi="Times New Roman"/>
          <w:sz w:val="24"/>
          <w:szCs w:val="24"/>
        </w:rPr>
        <w:t xml:space="preserve"> (BR27199879)</w:t>
      </w:r>
      <w:r w:rsidR="00AD4E09" w:rsidRPr="00AD4E09">
        <w:rPr>
          <w:rFonts w:ascii="Times New Roman" w:hAnsi="Times New Roman"/>
          <w:bCs/>
          <w:sz w:val="24"/>
          <w:szCs w:val="24"/>
          <w:lang w:val="kk-KZ"/>
        </w:rPr>
        <w:t>»</w:t>
      </w:r>
      <w:r w:rsidR="00AD4E09" w:rsidRPr="00AD4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48E47082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 xml:space="preserve">, </w:t>
      </w:r>
      <w:r w:rsidR="00DD3472">
        <w:rPr>
          <w:color w:val="000000"/>
          <w:lang w:val="kk-KZ"/>
        </w:rPr>
        <w:t>пр</w:t>
      </w:r>
      <w:r w:rsidR="008E3791" w:rsidRPr="002D1810">
        <w:rPr>
          <w:color w:val="000000"/>
          <w:lang w:val="kk-KZ"/>
        </w:rPr>
        <w:t xml:space="preserve">. </w:t>
      </w:r>
      <w:r w:rsidR="00DD3472">
        <w:rPr>
          <w:color w:val="000000"/>
          <w:lang w:val="kk-KZ"/>
        </w:rPr>
        <w:t>Туран,</w:t>
      </w:r>
      <w:r w:rsidR="008E3791" w:rsidRPr="002D1810">
        <w:rPr>
          <w:color w:val="000000"/>
          <w:lang w:val="kk-KZ"/>
        </w:rPr>
        <w:t xml:space="preserve"> </w:t>
      </w:r>
      <w:r w:rsidR="00DD3472">
        <w:rPr>
          <w:color w:val="000000"/>
          <w:lang w:val="kk-KZ"/>
        </w:rPr>
        <w:t>32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3DAAD7A6" w:rsidR="002D1810" w:rsidRPr="006059C9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ценовые предложения) потенциальных поставщиков, предоставляются по адресу:</w:t>
      </w:r>
      <w:r w:rsidRPr="006059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6059C9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6059C9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6059C9">
        <w:rPr>
          <w:rFonts w:ascii="Times New Roman" w:hAnsi="Times New Roman"/>
          <w:color w:val="000000"/>
          <w:sz w:val="24"/>
          <w:szCs w:val="24"/>
        </w:rPr>
        <w:t xml:space="preserve">: zh.shaktybek@umc.org.kz и/или </w:t>
      </w:r>
      <w:r w:rsidRPr="006059C9">
        <w:rPr>
          <w:rFonts w:ascii="Times New Roman" w:hAnsi="Times New Roman"/>
          <w:color w:val="000000"/>
          <w:sz w:val="24"/>
          <w:szCs w:val="24"/>
        </w:rPr>
        <w:t>г.</w:t>
      </w:r>
      <w:r w:rsidRPr="006059C9">
        <w:rPr>
          <w:rFonts w:ascii="Times New Roman" w:hAnsi="Times New Roman"/>
          <w:sz w:val="24"/>
          <w:szCs w:val="24"/>
        </w:rPr>
        <w:t xml:space="preserve"> Астана, проспект Туран, 38, этаж 1, кабинет 16;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6059C9" w:rsidRPr="006059C9">
        <w:rPr>
          <w:rFonts w:ascii="Times New Roman" w:hAnsi="Times New Roman"/>
          <w:sz w:val="24"/>
          <w:szCs w:val="24"/>
          <w:lang w:val="kk-KZ"/>
        </w:rPr>
        <w:t>17</w:t>
      </w:r>
      <w:r w:rsidRPr="006059C9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DD3472">
        <w:rPr>
          <w:rFonts w:ascii="Times New Roman" w:hAnsi="Times New Roman"/>
          <w:sz w:val="24"/>
          <w:szCs w:val="24"/>
          <w:lang w:val="kk-KZ"/>
        </w:rPr>
        <w:t>1</w:t>
      </w:r>
      <w:r w:rsidR="00642E5D">
        <w:rPr>
          <w:rFonts w:ascii="Times New Roman" w:hAnsi="Times New Roman"/>
          <w:sz w:val="24"/>
          <w:szCs w:val="24"/>
          <w:lang w:val="kk-KZ"/>
        </w:rPr>
        <w:t>7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DD3472">
        <w:rPr>
          <w:rFonts w:ascii="Times New Roman" w:hAnsi="Times New Roman"/>
          <w:sz w:val="24"/>
          <w:szCs w:val="24"/>
          <w:lang w:val="kk-KZ"/>
        </w:rPr>
        <w:t>сентября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2025 года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2DD3B558" w14:textId="77777777" w:rsidR="00746EE4" w:rsidRDefault="0034525D" w:rsidP="00746EE4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Закупоч</w:t>
      </w:r>
      <w:r w:rsidR="00B94906"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60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46EE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12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EE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августа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4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74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</w:t>
      </w:r>
      <w:r w:rsidR="00746EE4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746EE4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Pr="00746EE4" w:rsidRDefault="00DE12D8" w:rsidP="00F802D0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6059C9" w14:paraId="2BA3B112" w14:textId="77777777" w:rsidTr="00DE12D8">
        <w:trPr>
          <w:trHeight w:val="1280"/>
        </w:trPr>
        <w:tc>
          <w:tcPr>
            <w:tcW w:w="988" w:type="dxa"/>
          </w:tcPr>
          <w:p w14:paraId="1A7D72F0" w14:textId="3B7458C4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59AF16E9" w14:textId="35048A34" w:rsidR="006059C9" w:rsidRDefault="006059C9" w:rsidP="006059C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110" w:type="dxa"/>
          </w:tcPr>
          <w:p w14:paraId="2D0ECB8D" w14:textId="0A36C8C2" w:rsidR="006059C9" w:rsidRDefault="006059C9" w:rsidP="006059C9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6059C9" w14:paraId="52EC4C8A" w14:textId="77777777" w:rsidTr="00DE12D8">
        <w:trPr>
          <w:trHeight w:val="1280"/>
        </w:trPr>
        <w:tc>
          <w:tcPr>
            <w:tcW w:w="988" w:type="dxa"/>
          </w:tcPr>
          <w:p w14:paraId="70D88153" w14:textId="797E1936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4541" w:type="dxa"/>
          </w:tcPr>
          <w:p w14:paraId="3CE6529A" w14:textId="11B1D748" w:rsidR="006059C9" w:rsidRDefault="006059C9" w:rsidP="006059C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6AFBA4C0" w14:textId="6E9C9D20" w:rsidR="006059C9" w:rsidRDefault="006059C9" w:rsidP="006059C9">
            <w:pPr>
              <w:pStyle w:val="TableParagraph"/>
              <w:spacing w:line="223" w:lineRule="auto"/>
              <w:ind w:right="41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6059C9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59A2DCA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174C6023" w14:textId="7AD8C8AE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 w:rsidRPr="000B26E8">
              <w:t xml:space="preserve">Баянова Миргуль Файзуллиновна </w:t>
            </w:r>
          </w:p>
        </w:tc>
        <w:tc>
          <w:tcPr>
            <w:tcW w:w="4110" w:type="dxa"/>
          </w:tcPr>
          <w:p w14:paraId="6810E419" w14:textId="6997C740" w:rsidR="006059C9" w:rsidRDefault="006059C9" w:rsidP="006059C9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0B26E8">
              <w:t>Заведующая отделением клинико-генетической диагностики – Член комиссии</w:t>
            </w:r>
          </w:p>
        </w:tc>
      </w:tr>
      <w:tr w:rsidR="006059C9" w14:paraId="41388338" w14:textId="77777777" w:rsidTr="00DE12D8">
        <w:trPr>
          <w:trHeight w:val="826"/>
        </w:trPr>
        <w:tc>
          <w:tcPr>
            <w:tcW w:w="988" w:type="dxa"/>
          </w:tcPr>
          <w:p w14:paraId="547AE1E9" w14:textId="36DBA448" w:rsidR="006059C9" w:rsidRPr="00AD4E09" w:rsidRDefault="006059C9" w:rsidP="006059C9">
            <w:pPr>
              <w:pStyle w:val="TableParagraph"/>
              <w:spacing w:line="275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0939859C" w14:textId="72ED30F3" w:rsidR="006059C9" w:rsidRPr="000B26E8" w:rsidRDefault="006059C9" w:rsidP="006059C9">
            <w:pPr>
              <w:pStyle w:val="TableParagraph"/>
              <w:spacing w:line="275" w:lineRule="exact"/>
            </w:pPr>
            <w:r w:rsidRPr="00AD4E09">
              <w:t xml:space="preserve">Назарова Ляззат Кенесовна </w:t>
            </w:r>
          </w:p>
        </w:tc>
        <w:tc>
          <w:tcPr>
            <w:tcW w:w="4110" w:type="dxa"/>
          </w:tcPr>
          <w:p w14:paraId="7EC75C9A" w14:textId="2E9A5AED" w:rsidR="006059C9" w:rsidRPr="00AD4E09" w:rsidRDefault="006059C9" w:rsidP="006059C9">
            <w:pPr>
              <w:pStyle w:val="TableParagraph"/>
              <w:spacing w:line="276" w:lineRule="exact"/>
              <w:ind w:right="1456"/>
              <w:jc w:val="both"/>
              <w:rPr>
                <w:lang w:val="ru-RU"/>
              </w:rPr>
            </w:pPr>
            <w:r w:rsidRPr="00AD4E09">
              <w:t>Врач-цитогенетик</w:t>
            </w:r>
            <w:r>
              <w:rPr>
                <w:lang w:val="ru-RU"/>
              </w:rPr>
              <w:t xml:space="preserve"> </w:t>
            </w:r>
            <w:r w:rsidRPr="000B26E8">
              <w:t>– Член комиссии</w:t>
            </w:r>
          </w:p>
        </w:tc>
      </w:tr>
      <w:tr w:rsidR="006059C9" w14:paraId="7510FF01" w14:textId="77777777" w:rsidTr="006059C9">
        <w:trPr>
          <w:trHeight w:val="1112"/>
        </w:trPr>
        <w:tc>
          <w:tcPr>
            <w:tcW w:w="988" w:type="dxa"/>
          </w:tcPr>
          <w:p w14:paraId="31839E37" w14:textId="233A286A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21597F05" w14:textId="2B723103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Жиенгалиева Шолпан Арманқызы </w:t>
            </w:r>
          </w:p>
        </w:tc>
        <w:tc>
          <w:tcPr>
            <w:tcW w:w="4110" w:type="dxa"/>
          </w:tcPr>
          <w:p w14:paraId="016AB0E5" w14:textId="56CF0ACB" w:rsidR="006059C9" w:rsidRDefault="006059C9" w:rsidP="006059C9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t>Главный менеджер юридического департамента</w:t>
            </w:r>
          </w:p>
        </w:tc>
      </w:tr>
      <w:tr w:rsidR="00746EE4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2D1E36" w:rsidR="00746EE4" w:rsidRDefault="00746EE4" w:rsidP="00746EE4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2ED89312" w14:textId="0467A306" w:rsidR="00746EE4" w:rsidRDefault="00746EE4" w:rsidP="00746EE4">
            <w:pPr>
              <w:pStyle w:val="TableParagraph"/>
              <w:spacing w:line="275" w:lineRule="exact"/>
              <w:rPr>
                <w:sz w:val="24"/>
              </w:rPr>
            </w:pPr>
            <w:r w:rsidRPr="00325C6B">
              <w:rPr>
                <w:sz w:val="24"/>
              </w:rPr>
              <w:t>Яшкина Жанна Бердыгуловна</w:t>
            </w:r>
          </w:p>
        </w:tc>
        <w:tc>
          <w:tcPr>
            <w:tcW w:w="4110" w:type="dxa"/>
          </w:tcPr>
          <w:p w14:paraId="458EE059" w14:textId="095490C7" w:rsidR="00746EE4" w:rsidRDefault="00746EE4" w:rsidP="00746EE4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 w:rsidRPr="00325C6B">
              <w:rPr>
                <w:spacing w:val="-2"/>
                <w:sz w:val="24"/>
              </w:rPr>
              <w:t>Генеральный менеджер департамента организации закупок - Секретарь</w:t>
            </w:r>
          </w:p>
        </w:tc>
      </w:tr>
    </w:tbl>
    <w:p w14:paraId="3222BE3B" w14:textId="77777777" w:rsid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proofErr w:type="spellStart"/>
      <w:r w:rsidRPr="0079201A">
        <w:rPr>
          <w:rFonts w:ascii="Times New Roman" w:hAnsi="Times New Roman" w:cs="Times New Roman"/>
          <w:sz w:val="24"/>
          <w:szCs w:val="24"/>
        </w:rPr>
        <w:t>Шақтыбек</w:t>
      </w:r>
      <w:proofErr w:type="spellEnd"/>
      <w:r w:rsidRPr="0079201A">
        <w:rPr>
          <w:rFonts w:ascii="Times New Roman" w:hAnsi="Times New Roman" w:cs="Times New Roman"/>
          <w:sz w:val="24"/>
          <w:szCs w:val="24"/>
        </w:rPr>
        <w:t xml:space="preserve">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0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65662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A5F9E"/>
    <w:rsid w:val="004C5023"/>
    <w:rsid w:val="004C5F59"/>
    <w:rsid w:val="004C6E60"/>
    <w:rsid w:val="004D0B13"/>
    <w:rsid w:val="004D2894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059C9"/>
    <w:rsid w:val="006409F3"/>
    <w:rsid w:val="00642E5D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46EE4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C686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071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4E09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60B0F"/>
    <w:rsid w:val="00DA3F7D"/>
    <w:rsid w:val="00DC3B1D"/>
    <w:rsid w:val="00DD3472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72C50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Yelnur Khazhgaliyeva</cp:lastModifiedBy>
  <cp:revision>70</cp:revision>
  <cp:lastPrinted>2025-05-29T04:38:00Z</cp:lastPrinted>
  <dcterms:created xsi:type="dcterms:W3CDTF">2025-02-04T04:54:00Z</dcterms:created>
  <dcterms:modified xsi:type="dcterms:W3CDTF">2025-09-10T07:03:00Z</dcterms:modified>
</cp:coreProperties>
</file>