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A2A4" w14:textId="08400352" w:rsidR="00D4768D" w:rsidRPr="00A67EC1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>
        <w:rPr>
          <w:rFonts w:ascii="Times New Roman" w:hAnsi="Times New Roman" w:cs="Times New Roman"/>
          <w:b/>
          <w:bCs/>
          <w:color w:val="1E1E1E"/>
        </w:rPr>
        <w:t>№</w:t>
      </w:r>
      <w:r w:rsidR="00A67EC1">
        <w:rPr>
          <w:rFonts w:ascii="Times New Roman" w:hAnsi="Times New Roman" w:cs="Times New Roman"/>
          <w:b/>
          <w:bCs/>
          <w:color w:val="1E1E1E"/>
          <w:lang w:val="kk-KZ"/>
        </w:rPr>
        <w:t>12</w:t>
      </w:r>
    </w:p>
    <w:p w14:paraId="65082F78" w14:textId="3287C3A0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>
        <w:rPr>
          <w:rFonts w:ascii="Times New Roman" w:hAnsi="Times New Roman" w:cs="Times New Roman"/>
          <w:b/>
          <w:bCs/>
          <w:color w:val="1E1E1E"/>
        </w:rPr>
        <w:t>, работ, услуг</w:t>
      </w:r>
      <w:r w:rsidR="00A67EC1">
        <w:rPr>
          <w:rFonts w:ascii="Times New Roman" w:hAnsi="Times New Roman" w:cs="Times New Roman"/>
          <w:b/>
          <w:bCs/>
          <w:color w:val="1E1E1E"/>
          <w:lang w:val="kk-KZ"/>
        </w:rPr>
        <w:t>,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BE466B" w:rsidRPr="00BE466B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программы «Неинвазивная диагностика отторжения трансплантированных органов как предиктор долгосрочной выживаемости трансплантата» (BR21882206), реализуемой за счет бюджетных средств в рамках программно-целевого финансирования МНВО РК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4DE6A593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1B46B8">
        <w:rPr>
          <w:color w:val="000000"/>
          <w:spacing w:val="2"/>
          <w:lang w:val="kk-KZ"/>
        </w:rPr>
        <w:t>1</w:t>
      </w:r>
      <w:r w:rsidR="00A67EC1">
        <w:rPr>
          <w:color w:val="000000"/>
          <w:spacing w:val="2"/>
          <w:lang w:val="kk-KZ"/>
        </w:rPr>
        <w:t>8</w:t>
      </w:r>
      <w:r w:rsidR="00E8184B">
        <w:rPr>
          <w:color w:val="000000"/>
          <w:spacing w:val="2"/>
          <w:lang w:val="kk-KZ"/>
        </w:rPr>
        <w:t xml:space="preserve"> </w:t>
      </w:r>
      <w:r w:rsidR="00A67EC1">
        <w:rPr>
          <w:color w:val="000000"/>
          <w:spacing w:val="2"/>
          <w:lang w:val="kk-KZ"/>
        </w:rPr>
        <w:t>июля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</w:t>
      </w:r>
      <w:proofErr w:type="spellStart"/>
      <w:r w:rsidR="007C5D44" w:rsidRPr="007C5D44">
        <w:t>Керей</w:t>
      </w:r>
      <w:proofErr w:type="spellEnd"/>
      <w:r w:rsidR="00DA3F7D">
        <w:t>,</w:t>
      </w:r>
      <w:r>
        <w:t xml:space="preserve"> </w:t>
      </w:r>
      <w:proofErr w:type="spellStart"/>
      <w:r w:rsidR="00DA3F7D">
        <w:t>Жанибек</w:t>
      </w:r>
      <w:proofErr w:type="spellEnd"/>
      <w:r w:rsidR="00DA3F7D">
        <w:t xml:space="preserve"> </w:t>
      </w:r>
      <w:proofErr w:type="spellStart"/>
      <w:r>
        <w:t>хандары</w:t>
      </w:r>
      <w:proofErr w:type="spellEnd"/>
      <w:r>
        <w:t xml:space="preserve">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3E5142C1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 xml:space="preserve">товаров, работ, услуг </w:t>
      </w:r>
      <w:r>
        <w:rPr>
          <w:rFonts w:ascii="Times New Roman" w:hAnsi="Times New Roman"/>
          <w:sz w:val="24"/>
          <w:szCs w:val="24"/>
        </w:rPr>
        <w:t>«</w:t>
      </w:r>
      <w:r w:rsidR="00BE466B" w:rsidRPr="00BE466B">
        <w:rPr>
          <w:rFonts w:ascii="Times New Roman" w:hAnsi="Times New Roman"/>
          <w:sz w:val="24"/>
          <w:szCs w:val="24"/>
        </w:rPr>
        <w:t>приобретаемых в рамках программы «Неинвазивная диагностика отторжения трансплантированных органов как предиктор долгосрочной выживаемости трансплантата» (BR21882206), реализуемой за счет бюджетных средств в рамках программно-целевого финансирования МНВО РК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52BE34C8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Астана, ул. Сығанақ, 46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  <w:r w:rsidR="008E3791" w:rsidRPr="008E3791">
        <w:rPr>
          <w:color w:val="000000"/>
          <w:lang w:val="kk-KZ"/>
        </w:rPr>
        <w:t>по заявке Заказчика</w:t>
      </w:r>
      <w:r w:rsidR="008E3791">
        <w:rPr>
          <w:color w:val="000000"/>
          <w:lang w:val="kk-KZ"/>
        </w:rPr>
        <w:t>.</w:t>
      </w:r>
    </w:p>
    <w:p w14:paraId="6C7C8DAF" w14:textId="048F98DD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Pr="005C3CE2">
        <w:rPr>
          <w:bCs/>
        </w:rPr>
        <w:t xml:space="preserve">по заявке Заказчика в течение </w:t>
      </w:r>
      <w:r w:rsidR="00342E9C">
        <w:rPr>
          <w:bCs/>
        </w:rPr>
        <w:t>2</w:t>
      </w:r>
      <w:r w:rsidRPr="005C3CE2">
        <w:rPr>
          <w:bCs/>
        </w:rPr>
        <w:t xml:space="preserve"> (</w:t>
      </w:r>
      <w:r w:rsidR="00342E9C">
        <w:rPr>
          <w:bCs/>
        </w:rPr>
        <w:t>двух</w:t>
      </w:r>
      <w:r w:rsidRPr="005C3CE2">
        <w:rPr>
          <w:bCs/>
        </w:rPr>
        <w:t xml:space="preserve">) </w:t>
      </w:r>
      <w:r w:rsidR="008E3791">
        <w:rPr>
          <w:bCs/>
        </w:rPr>
        <w:t>рабочи</w:t>
      </w:r>
      <w:r w:rsidRPr="005C3CE2">
        <w:rPr>
          <w:bCs/>
        </w:rPr>
        <w:t>х дней</w:t>
      </w:r>
      <w:r>
        <w:rPr>
          <w:bCs/>
        </w:rPr>
        <w:t>.</w:t>
      </w:r>
    </w:p>
    <w:p w14:paraId="2A2C2ECE" w14:textId="25EB4D9C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 w:rsidR="0033613F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33613F" w:rsidRPr="00E95C32">
          <w:rPr>
            <w:rStyle w:val="a7"/>
            <w:rFonts w:ascii="Times New Roman" w:hAnsi="Times New Roman"/>
            <w:sz w:val="24"/>
            <w:szCs w:val="24"/>
          </w:rPr>
          <w:t>Asanova.aruzhan@umc.org.kz</w:t>
        </w:r>
      </w:hyperlink>
      <w:r w:rsidR="0033613F">
        <w:rPr>
          <w:rFonts w:ascii="Times New Roman" w:hAnsi="Times New Roman"/>
          <w:sz w:val="24"/>
          <w:szCs w:val="24"/>
        </w:rPr>
        <w:t xml:space="preserve"> 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1B46B8">
        <w:rPr>
          <w:rFonts w:ascii="Times New Roman" w:hAnsi="Times New Roman"/>
          <w:sz w:val="24"/>
          <w:szCs w:val="24"/>
          <w:lang w:val="kk-KZ"/>
        </w:rPr>
        <w:t>1</w:t>
      </w:r>
      <w:r w:rsidR="00A67EC1">
        <w:rPr>
          <w:rFonts w:ascii="Times New Roman" w:hAnsi="Times New Roman"/>
          <w:sz w:val="24"/>
          <w:szCs w:val="24"/>
          <w:lang w:val="kk-KZ"/>
        </w:rPr>
        <w:t>8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A67EC1">
        <w:rPr>
          <w:rFonts w:ascii="Times New Roman" w:hAnsi="Times New Roman"/>
          <w:sz w:val="24"/>
          <w:szCs w:val="24"/>
          <w:lang w:val="kk-KZ"/>
        </w:rPr>
        <w:t>июля</w:t>
      </w:r>
      <w:r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B94906">
        <w:rPr>
          <w:rFonts w:ascii="Times New Roman" w:hAnsi="Times New Roman"/>
          <w:sz w:val="24"/>
          <w:szCs w:val="24"/>
          <w:lang w:val="kk-KZ"/>
        </w:rPr>
        <w:t>5</w:t>
      </w:r>
      <w:r>
        <w:rPr>
          <w:rFonts w:ascii="Times New Roman" w:hAnsi="Times New Roman"/>
          <w:sz w:val="24"/>
          <w:szCs w:val="24"/>
          <w:lang w:val="kk-KZ"/>
        </w:rPr>
        <w:t xml:space="preserve"> года до «09» часов 00 минут «</w:t>
      </w:r>
      <w:r w:rsidR="00A67EC1">
        <w:rPr>
          <w:rFonts w:ascii="Times New Roman" w:hAnsi="Times New Roman"/>
          <w:sz w:val="24"/>
          <w:szCs w:val="24"/>
          <w:lang w:val="kk-KZ"/>
        </w:rPr>
        <w:t>25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A67EC1">
        <w:rPr>
          <w:rFonts w:ascii="Times New Roman" w:hAnsi="Times New Roman"/>
          <w:sz w:val="24"/>
          <w:szCs w:val="24"/>
          <w:lang w:val="kk-KZ"/>
        </w:rPr>
        <w:t xml:space="preserve">июля </w:t>
      </w:r>
      <w:r>
        <w:rPr>
          <w:rFonts w:ascii="Times New Roman" w:hAnsi="Times New Roman"/>
          <w:sz w:val="24"/>
          <w:szCs w:val="24"/>
        </w:rPr>
        <w:t>202</w:t>
      </w:r>
      <w:r w:rsidR="00B9490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464C444D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77777777" w:rsidR="00491E22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491E22" w14:paraId="19D8FF60" w14:textId="77777777" w:rsidTr="00491E22">
        <w:trPr>
          <w:trHeight w:val="275"/>
        </w:trPr>
        <w:tc>
          <w:tcPr>
            <w:tcW w:w="988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491E22">
        <w:trPr>
          <w:trHeight w:val="827"/>
        </w:trPr>
        <w:tc>
          <w:tcPr>
            <w:tcW w:w="988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491E22">
        <w:trPr>
          <w:trHeight w:val="1103"/>
        </w:trPr>
        <w:tc>
          <w:tcPr>
            <w:tcW w:w="988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14:paraId="5CAEF14C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491E22" w14:paraId="4945FABA" w14:textId="77777777" w:rsidTr="00491E22">
        <w:trPr>
          <w:trHeight w:val="512"/>
        </w:trPr>
        <w:tc>
          <w:tcPr>
            <w:tcW w:w="988" w:type="dxa"/>
          </w:tcPr>
          <w:p w14:paraId="1BC3AF19" w14:textId="77777777" w:rsidR="00491E22" w:rsidRDefault="00491E22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36" w:type="dxa"/>
          </w:tcPr>
          <w:p w14:paraId="3D2122A1" w14:textId="77777777" w:rsidR="00491E22" w:rsidRDefault="00491E22" w:rsidP="00A67EC1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Абдиоразова Айгерим </w:t>
            </w:r>
            <w:r>
              <w:rPr>
                <w:spacing w:val="-2"/>
                <w:sz w:val="24"/>
              </w:rPr>
              <w:t>Агабековна</w:t>
            </w:r>
          </w:p>
        </w:tc>
        <w:tc>
          <w:tcPr>
            <w:tcW w:w="3821" w:type="dxa"/>
          </w:tcPr>
          <w:p w14:paraId="3B3A5E71" w14:textId="77777777" w:rsidR="00491E22" w:rsidRDefault="00491E22" w:rsidP="00F802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Заместитель 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5B4EFF23" w14:textId="77777777" w:rsidTr="00491E22">
        <w:trPr>
          <w:trHeight w:val="827"/>
        </w:trPr>
        <w:tc>
          <w:tcPr>
            <w:tcW w:w="988" w:type="dxa"/>
          </w:tcPr>
          <w:p w14:paraId="1CB09E1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6" w:type="dxa"/>
          </w:tcPr>
          <w:p w14:paraId="3EACCC9D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3821" w:type="dxa"/>
          </w:tcPr>
          <w:p w14:paraId="06328618" w14:textId="77777777" w:rsidR="00491E22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организации закупок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37304156" w14:textId="77777777" w:rsidTr="00491E22">
        <w:trPr>
          <w:trHeight w:val="827"/>
        </w:trPr>
        <w:tc>
          <w:tcPr>
            <w:tcW w:w="988" w:type="dxa"/>
          </w:tcPr>
          <w:p w14:paraId="009ED94E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690334EA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Закиров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Аскар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Серикович</w:t>
            </w:r>
          </w:p>
        </w:tc>
        <w:tc>
          <w:tcPr>
            <w:tcW w:w="3821" w:type="dxa"/>
          </w:tcPr>
          <w:p w14:paraId="3B11DBF6" w14:textId="77777777" w:rsidR="00491E22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медицинских изделий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54643FC" w14:textId="77777777" w:rsidTr="00491E22">
        <w:trPr>
          <w:trHeight w:val="827"/>
        </w:trPr>
        <w:tc>
          <w:tcPr>
            <w:tcW w:w="988" w:type="dxa"/>
          </w:tcPr>
          <w:p w14:paraId="51475955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393AEA98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Баянова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Миргуль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Файзуллинова</w:t>
            </w:r>
          </w:p>
        </w:tc>
        <w:tc>
          <w:tcPr>
            <w:tcW w:w="3821" w:type="dxa"/>
          </w:tcPr>
          <w:p w14:paraId="2446A575" w14:textId="77777777" w:rsidR="00491E22" w:rsidRDefault="00491E22" w:rsidP="00F802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Заведующая отделением клинико- генетической диагностики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289829A8" w14:textId="77777777" w:rsidTr="00491E22">
        <w:trPr>
          <w:trHeight w:val="1655"/>
        </w:trPr>
        <w:tc>
          <w:tcPr>
            <w:tcW w:w="988" w:type="dxa"/>
          </w:tcPr>
          <w:p w14:paraId="33AAE327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3DD92962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Нургалиева Кадиша </w:t>
            </w:r>
            <w:r>
              <w:rPr>
                <w:spacing w:val="-2"/>
                <w:sz w:val="24"/>
              </w:rPr>
              <w:t>Тасмагамбетовна</w:t>
            </w:r>
          </w:p>
        </w:tc>
        <w:tc>
          <w:tcPr>
            <w:tcW w:w="3821" w:type="dxa"/>
          </w:tcPr>
          <w:p w14:paraId="4F1562C0" w14:textId="77777777" w:rsidR="00491E22" w:rsidRDefault="00491E22" w:rsidP="00F802D0">
            <w:pPr>
              <w:pStyle w:val="TableParagraph"/>
              <w:tabs>
                <w:tab w:val="left" w:pos="2300"/>
                <w:tab w:val="left" w:pos="266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Заведующая отделом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медицины </w:t>
            </w:r>
            <w:r>
              <w:rPr>
                <w:sz w:val="24"/>
              </w:rPr>
              <w:t xml:space="preserve">клинического - академического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лабораторной </w:t>
            </w:r>
            <w:r>
              <w:rPr>
                <w:sz w:val="24"/>
              </w:rPr>
              <w:t>медицины, патологии и</w:t>
            </w:r>
          </w:p>
          <w:p w14:paraId="027A4AE7" w14:textId="77777777" w:rsidR="00491E22" w:rsidRDefault="00491E22" w:rsidP="00F802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Генетики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792D455B" w14:textId="77777777" w:rsidTr="00491E22">
        <w:trPr>
          <w:trHeight w:val="890"/>
        </w:trPr>
        <w:tc>
          <w:tcPr>
            <w:tcW w:w="988" w:type="dxa"/>
          </w:tcPr>
          <w:p w14:paraId="7082CC2D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14:paraId="64DFC964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Алтынова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Шолпан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Ханапина</w:t>
            </w:r>
          </w:p>
        </w:tc>
        <w:tc>
          <w:tcPr>
            <w:tcW w:w="3821" w:type="dxa"/>
          </w:tcPr>
          <w:p w14:paraId="783DE2A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 департамента 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регуляторных вопросов – Член комиссии</w:t>
            </w:r>
          </w:p>
        </w:tc>
      </w:tr>
      <w:tr w:rsidR="00491E22" w14:paraId="3A9E9CE7" w14:textId="77777777" w:rsidTr="00491E22">
        <w:trPr>
          <w:trHeight w:val="551"/>
        </w:trPr>
        <w:tc>
          <w:tcPr>
            <w:tcW w:w="988" w:type="dxa"/>
          </w:tcPr>
          <w:p w14:paraId="58CABDDA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36" w:type="dxa"/>
          </w:tcPr>
          <w:p w14:paraId="74E22F88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24465E5B" w14:textId="77777777" w:rsidR="00491E22" w:rsidRDefault="00491E22" w:rsidP="00F802D0">
            <w:pPr>
              <w:pStyle w:val="TableParagraph"/>
              <w:tabs>
                <w:tab w:val="left" w:pos="2323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491E22" w14:paraId="1CE168D3" w14:textId="77777777" w:rsidTr="00491E22">
        <w:trPr>
          <w:trHeight w:val="1103"/>
        </w:trPr>
        <w:tc>
          <w:tcPr>
            <w:tcW w:w="988" w:type="dxa"/>
          </w:tcPr>
          <w:p w14:paraId="71F62D9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36" w:type="dxa"/>
          </w:tcPr>
          <w:p w14:paraId="0C3F2A36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Сарбасова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Дания</w:t>
            </w:r>
            <w:r>
              <w:rPr>
                <w:spacing w:val="-2"/>
                <w:sz w:val="24"/>
              </w:rPr>
              <w:t xml:space="preserve"> Бахытовна</w:t>
            </w:r>
          </w:p>
        </w:tc>
        <w:tc>
          <w:tcPr>
            <w:tcW w:w="3821" w:type="dxa"/>
          </w:tcPr>
          <w:p w14:paraId="6E4309F2" w14:textId="77777777" w:rsidR="00491E22" w:rsidRDefault="00491E22" w:rsidP="00F802D0">
            <w:pPr>
              <w:pStyle w:val="TableParagraph"/>
              <w:spacing w:line="27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планирования, мониторинга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бюджета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– Член комиссии</w:t>
            </w:r>
          </w:p>
        </w:tc>
      </w:tr>
      <w:tr w:rsidR="00491E22" w14:paraId="4C95BA27" w14:textId="77777777" w:rsidTr="00491E22">
        <w:trPr>
          <w:trHeight w:val="827"/>
        </w:trPr>
        <w:tc>
          <w:tcPr>
            <w:tcW w:w="988" w:type="dxa"/>
          </w:tcPr>
          <w:p w14:paraId="0E7F2D50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36" w:type="dxa"/>
          </w:tcPr>
          <w:p w14:paraId="3FFA148E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Кусманова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Ботагоз </w:t>
            </w:r>
            <w:r>
              <w:rPr>
                <w:spacing w:val="-2"/>
                <w:sz w:val="24"/>
              </w:rPr>
              <w:t>Ерлановна</w:t>
            </w:r>
          </w:p>
        </w:tc>
        <w:tc>
          <w:tcPr>
            <w:tcW w:w="3821" w:type="dxa"/>
          </w:tcPr>
          <w:p w14:paraId="77F351CA" w14:textId="77777777" w:rsidR="00491E22" w:rsidRDefault="00491E22" w:rsidP="00F802D0">
            <w:pPr>
              <w:pStyle w:val="TableParagraph"/>
              <w:tabs>
                <w:tab w:val="left" w:pos="2708"/>
              </w:tabs>
              <w:spacing w:line="270" w:lineRule="atLeas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Генеральный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менеджер </w:t>
            </w:r>
            <w:r>
              <w:rPr>
                <w:sz w:val="24"/>
              </w:rPr>
              <w:t>юридического департамента – Член комиссии</w:t>
            </w:r>
          </w:p>
        </w:tc>
      </w:tr>
      <w:tr w:rsidR="00491E22" w14:paraId="2C9A6D6E" w14:textId="77777777" w:rsidTr="00491E22">
        <w:trPr>
          <w:trHeight w:val="850"/>
        </w:trPr>
        <w:tc>
          <w:tcPr>
            <w:tcW w:w="988" w:type="dxa"/>
          </w:tcPr>
          <w:p w14:paraId="2713491B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36" w:type="dxa"/>
          </w:tcPr>
          <w:p w14:paraId="29E8499B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3821" w:type="dxa"/>
          </w:tcPr>
          <w:p w14:paraId="4F5C8D02" w14:textId="77777777" w:rsidR="00491E22" w:rsidRDefault="00491E22" w:rsidP="00F802D0">
            <w:pPr>
              <w:pStyle w:val="TableParagraph"/>
              <w:ind w:right="304"/>
              <w:rPr>
                <w:sz w:val="24"/>
              </w:rPr>
            </w:pPr>
            <w:r>
              <w:rPr>
                <w:spacing w:val="-2"/>
                <w:sz w:val="24"/>
              </w:rPr>
              <w:t>Главный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департамента 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04C7ABE9" w:rsidR="00F267FC" w:rsidRPr="00A67EC1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F267FC" w:rsidRPr="00A67EC1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3758"/>
    <w:rsid w:val="00322627"/>
    <w:rsid w:val="0032327E"/>
    <w:rsid w:val="003305A3"/>
    <w:rsid w:val="0033613F"/>
    <w:rsid w:val="00342E9C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5456C"/>
    <w:rsid w:val="0055503A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7EC1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E466B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54</cp:revision>
  <cp:lastPrinted>2025-05-29T07:42:00Z</cp:lastPrinted>
  <dcterms:created xsi:type="dcterms:W3CDTF">2025-02-04T04:54:00Z</dcterms:created>
  <dcterms:modified xsi:type="dcterms:W3CDTF">2025-07-28T06:11:00Z</dcterms:modified>
</cp:coreProperties>
</file>