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B3" w:rsidRDefault="004544B3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44B3" w:rsidRDefault="004544B3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Pr="000E169B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69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691D8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кардиологии</w:t>
      </w:r>
      <w:r w:rsidRPr="00691D8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66D66" w:rsidRPr="000E169B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6D66" w:rsidRPr="000E169B" w:rsidRDefault="00E66D66" w:rsidP="00E66D66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:rsidR="00E66D66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Pr="004C5EBB" w:rsidRDefault="00E66D66" w:rsidP="00E66D66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:rsidR="00E66D66" w:rsidRPr="004C5EBB" w:rsidRDefault="00E66D66" w:rsidP="00691D8D">
      <w:pPr>
        <w:pStyle w:val="aa"/>
        <w:numPr>
          <w:ilvl w:val="1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:rsidR="00E66D66" w:rsidRPr="004C5EBB" w:rsidRDefault="00E66D66" w:rsidP="00691D8D">
      <w:pPr>
        <w:pStyle w:val="aa"/>
        <w:numPr>
          <w:ilvl w:val="1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:rsidR="00E66D66" w:rsidRPr="00E61C74" w:rsidRDefault="00E66D66" w:rsidP="00E66D66">
      <w:pPr>
        <w:pStyle w:val="aa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:rsidR="00E66D66" w:rsidRPr="00912F54" w:rsidRDefault="00E66D66" w:rsidP="00E66D66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E66D66" w:rsidRPr="005D3C4F" w:rsidRDefault="00E66D66" w:rsidP="00E66D66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10 дней.</w:t>
      </w:r>
    </w:p>
    <w:p w:rsidR="00E66D66" w:rsidRDefault="00E66D66" w:rsidP="00E66D66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6D66" w:rsidRPr="000E169B" w:rsidRDefault="00E66D66" w:rsidP="00E66D66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:rsidR="00E66D66" w:rsidRPr="00E66D66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E66D66" w:rsidRPr="00E66D66" w:rsidRDefault="00E66D66" w:rsidP="00E66D66">
      <w:pPr>
        <w:pStyle w:val="aa"/>
        <w:numPr>
          <w:ilvl w:val="0"/>
          <w:numId w:val="4"/>
        </w:numPr>
        <w:rPr>
          <w:rFonts w:eastAsia="Times New Roman"/>
          <w:szCs w:val="28"/>
        </w:rPr>
      </w:pPr>
      <w:r w:rsidRPr="00E66D66">
        <w:rPr>
          <w:rFonts w:eastAsia="Times New Roman"/>
          <w:szCs w:val="28"/>
        </w:rPr>
        <w:t>ФГДС (срок действия 30 дней), (в случае выявления эрозивно-язвенных поражений ЖКТ, консультация и лечение у гастроэнтеролога)</w:t>
      </w:r>
      <w:r w:rsidRPr="00E66D66">
        <w:rPr>
          <w:rFonts w:eastAsia="Times New Roman"/>
          <w:szCs w:val="28"/>
          <w:lang w:val="kk-KZ"/>
        </w:rPr>
        <w:t>;</w:t>
      </w:r>
    </w:p>
    <w:p w:rsidR="00E66D66" w:rsidRPr="00E66D66" w:rsidRDefault="00E66D66" w:rsidP="00E66D6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E66D66">
        <w:rPr>
          <w:rFonts w:eastAsia="Times New Roman"/>
          <w:szCs w:val="28"/>
          <w:lang w:val="kk-KZ"/>
        </w:rPr>
        <w:t>Рентген легких (срок действия 6 мес);</w:t>
      </w:r>
    </w:p>
    <w:p w:rsidR="00180BEC" w:rsidRDefault="00E66D66" w:rsidP="00180BEC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180BEC">
        <w:rPr>
          <w:rFonts w:eastAsia="Times New Roman"/>
          <w:szCs w:val="28"/>
        </w:rPr>
        <w:t>ИФА крови на маркеры гепатитов «В» и «</w:t>
      </w:r>
      <w:proofErr w:type="gramStart"/>
      <w:r w:rsidRPr="00180BEC">
        <w:rPr>
          <w:rFonts w:eastAsia="Times New Roman"/>
          <w:szCs w:val="28"/>
        </w:rPr>
        <w:t>С</w:t>
      </w:r>
      <w:proofErr w:type="gramEnd"/>
      <w:r w:rsidRPr="00180BEC">
        <w:rPr>
          <w:rFonts w:eastAsia="Times New Roman"/>
          <w:szCs w:val="28"/>
        </w:rPr>
        <w:t>» (</w:t>
      </w:r>
      <w:r w:rsidRPr="00180BEC">
        <w:rPr>
          <w:rFonts w:eastAsia="Times New Roman"/>
          <w:szCs w:val="28"/>
          <w:lang w:val="kk-KZ"/>
        </w:rPr>
        <w:t xml:space="preserve">срок действия </w:t>
      </w:r>
      <w:r w:rsidRPr="00180BEC">
        <w:rPr>
          <w:rFonts w:eastAsia="Times New Roman"/>
          <w:szCs w:val="28"/>
        </w:rPr>
        <w:t>30 дней);</w:t>
      </w:r>
      <w:r w:rsidR="00180BEC" w:rsidRPr="00180BEC">
        <w:t xml:space="preserve"> </w:t>
      </w:r>
      <w:r w:rsidR="00180BEC" w:rsidRPr="00180BEC">
        <w:rPr>
          <w:rFonts w:eastAsia="Times New Roman"/>
          <w:i/>
          <w:szCs w:val="28"/>
        </w:rPr>
        <w:t>(при положительном анализе ИФА на вирусные гепатиты необходим анализ ПЦР на вирусные гепатиты с заключением врача-инфекциониста)</w:t>
      </w:r>
      <w:r w:rsidR="00180BEC">
        <w:rPr>
          <w:rFonts w:eastAsia="Times New Roman"/>
          <w:szCs w:val="28"/>
          <w:lang w:val="kk-KZ"/>
        </w:rPr>
        <w:t>;</w:t>
      </w:r>
    </w:p>
    <w:p w:rsidR="00E66D66" w:rsidRPr="00180BEC" w:rsidRDefault="00E66D66" w:rsidP="00E66D6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180BEC">
        <w:rPr>
          <w:rFonts w:eastAsia="Times New Roman"/>
          <w:szCs w:val="28"/>
          <w:lang w:val="kk-KZ"/>
        </w:rPr>
        <w:t>Микрореакция (срок действия 30 дней);</w:t>
      </w:r>
    </w:p>
    <w:p w:rsidR="00E66D66" w:rsidRPr="00E66D66" w:rsidRDefault="00E66D66" w:rsidP="00E66D6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E66D66">
        <w:rPr>
          <w:rFonts w:eastAsia="Times New Roman"/>
          <w:szCs w:val="28"/>
        </w:rPr>
        <w:t>ИФА крови на ВИЧ (</w:t>
      </w:r>
      <w:r w:rsidRPr="00E66D66">
        <w:rPr>
          <w:rFonts w:eastAsia="Times New Roman"/>
          <w:szCs w:val="28"/>
          <w:lang w:val="kk-KZ"/>
        </w:rPr>
        <w:t xml:space="preserve">срок действия </w:t>
      </w:r>
      <w:r w:rsidRPr="00E66D66">
        <w:rPr>
          <w:rFonts w:eastAsia="Times New Roman"/>
          <w:szCs w:val="28"/>
        </w:rPr>
        <w:t xml:space="preserve">10 дней); </w:t>
      </w:r>
    </w:p>
    <w:p w:rsidR="00E66D66" w:rsidRPr="00691D8D" w:rsidRDefault="00E66D66" w:rsidP="00E66D6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b/>
          <w:szCs w:val="28"/>
        </w:rPr>
      </w:pPr>
      <w:bookmarkStart w:id="0" w:name="_GoBack"/>
      <w:r w:rsidRPr="00691D8D">
        <w:rPr>
          <w:rFonts w:eastAsia="Times New Roman"/>
          <w:b/>
          <w:szCs w:val="28"/>
        </w:rPr>
        <w:t xml:space="preserve">Санация зубов </w:t>
      </w:r>
      <w:r w:rsidRPr="00691D8D">
        <w:rPr>
          <w:rFonts w:eastAsia="Times New Roman"/>
          <w:b/>
          <w:i/>
          <w:szCs w:val="28"/>
        </w:rPr>
        <w:t>(</w:t>
      </w:r>
      <w:r w:rsidRPr="00691D8D">
        <w:rPr>
          <w:rFonts w:eastAsia="Times New Roman"/>
          <w:b/>
          <w:i/>
          <w:szCs w:val="28"/>
          <w:lang w:val="kk-KZ"/>
        </w:rPr>
        <w:t xml:space="preserve">срок действия </w:t>
      </w:r>
      <w:r w:rsidRPr="00691D8D">
        <w:rPr>
          <w:rFonts w:eastAsia="Times New Roman"/>
          <w:b/>
          <w:i/>
          <w:szCs w:val="28"/>
        </w:rPr>
        <w:t>30 дней);</w:t>
      </w:r>
    </w:p>
    <w:bookmarkEnd w:id="0"/>
    <w:p w:rsidR="00E66D66" w:rsidRPr="00E66D66" w:rsidRDefault="00E66D66" w:rsidP="00E66D66">
      <w:pPr>
        <w:pStyle w:val="aa"/>
        <w:numPr>
          <w:ilvl w:val="0"/>
          <w:numId w:val="4"/>
        </w:numPr>
        <w:spacing w:line="240" w:lineRule="auto"/>
        <w:jc w:val="both"/>
        <w:rPr>
          <w:rFonts w:eastAsia="Calibri"/>
          <w:szCs w:val="28"/>
          <w:lang w:val="kk-KZ"/>
        </w:rPr>
      </w:pPr>
      <w:r w:rsidRPr="00E66D66">
        <w:rPr>
          <w:rFonts w:eastAsia="Times New Roman"/>
          <w:szCs w:val="28"/>
        </w:rPr>
        <w:t xml:space="preserve">Госпитализация с побритой грудью и пахом, без лаковых и </w:t>
      </w:r>
      <w:proofErr w:type="spellStart"/>
      <w:r w:rsidRPr="00E66D66">
        <w:rPr>
          <w:rFonts w:eastAsia="Times New Roman"/>
          <w:szCs w:val="28"/>
        </w:rPr>
        <w:t>гелевых</w:t>
      </w:r>
      <w:proofErr w:type="spellEnd"/>
      <w:r w:rsidRPr="00E66D66">
        <w:rPr>
          <w:rFonts w:eastAsia="Times New Roman"/>
          <w:szCs w:val="28"/>
        </w:rPr>
        <w:t xml:space="preserve"> покрытий на ногтях;</w:t>
      </w:r>
    </w:p>
    <w:p w:rsidR="00E66D66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E66D66" w:rsidRPr="000E169B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E66D66" w:rsidRPr="000E169B" w:rsidRDefault="00E66D66" w:rsidP="00E66D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0E169B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:rsidR="00E66D66" w:rsidRPr="000E169B" w:rsidRDefault="00E66D66" w:rsidP="00E66D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 остановка «Кардиохирургический центр»</w:t>
      </w:r>
    </w:p>
    <w:p w:rsidR="00E66D66" w:rsidRPr="000E169B" w:rsidRDefault="00E66D66" w:rsidP="00E66D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№10 (из аэропорта) до остановки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:rsidR="00E66D66" w:rsidRPr="000E169B" w:rsidRDefault="00E66D66" w:rsidP="00E66D6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ab/>
      </w:r>
    </w:p>
    <w:p w:rsidR="00E66D66" w:rsidRPr="000E169B" w:rsidRDefault="00E66D66" w:rsidP="00E66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:rsidR="00D93241" w:rsidRDefault="00D93241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6D66" w:rsidRDefault="00E66D66" w:rsidP="00D9324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7392F" w:rsidRPr="00B16B7D" w:rsidRDefault="0057392F" w:rsidP="00573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392F" w:rsidRPr="00B16B7D" w:rsidRDefault="0057392F" w:rsidP="00573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392F" w:rsidRPr="00B16B7D" w:rsidRDefault="0057392F" w:rsidP="00573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392F" w:rsidRPr="00B16B7D" w:rsidRDefault="0057392F" w:rsidP="00573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392F" w:rsidRPr="00B16B7D" w:rsidRDefault="0057392F" w:rsidP="00573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CC3" w:rsidRPr="0057392F" w:rsidRDefault="00762952">
      <w:pPr>
        <w:rPr>
          <w:rFonts w:ascii="Times New Roman" w:hAnsi="Times New Roman" w:cs="Times New Roman"/>
          <w:sz w:val="28"/>
        </w:rPr>
      </w:pPr>
    </w:p>
    <w:sectPr w:rsidR="003C7CC3" w:rsidRPr="0057392F" w:rsidSect="00E66D66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52" w:rsidRDefault="00762952" w:rsidP="00E66D66">
      <w:pPr>
        <w:spacing w:after="0" w:line="240" w:lineRule="auto"/>
      </w:pPr>
      <w:r>
        <w:separator/>
      </w:r>
    </w:p>
  </w:endnote>
  <w:endnote w:type="continuationSeparator" w:id="0">
    <w:p w:rsidR="00762952" w:rsidRDefault="00762952" w:rsidP="00E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52" w:rsidRDefault="00762952" w:rsidP="00E66D66">
      <w:pPr>
        <w:spacing w:after="0" w:line="240" w:lineRule="auto"/>
      </w:pPr>
      <w:r>
        <w:separator/>
      </w:r>
    </w:p>
  </w:footnote>
  <w:footnote w:type="continuationSeparator" w:id="0">
    <w:p w:rsidR="00762952" w:rsidRDefault="00762952" w:rsidP="00E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66" w:rsidRDefault="00E66D66" w:rsidP="00E66D66">
    <w:pPr>
      <w:pStyle w:val="a3"/>
      <w:jc w:val="center"/>
    </w:pPr>
    <w:r>
      <w:rPr>
        <w:noProof/>
        <w:lang w:eastAsia="ru-RU"/>
      </w:rPr>
      <w:drawing>
        <wp:inline distT="0" distB="0" distL="0" distR="0" wp14:anchorId="280E4B21" wp14:editId="47650B94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D66" w:rsidRPr="00E66D66" w:rsidRDefault="00E66D66" w:rsidP="00E66D6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>от  25 июля 2022г. №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156DDA"/>
    <w:multiLevelType w:val="hybridMultilevel"/>
    <w:tmpl w:val="DF3A524A"/>
    <w:lvl w:ilvl="0" w:tplc="552E3E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AB5E86"/>
    <w:multiLevelType w:val="hybridMultilevel"/>
    <w:tmpl w:val="FA6A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2F"/>
    <w:rsid w:val="0014717C"/>
    <w:rsid w:val="00180BEC"/>
    <w:rsid w:val="001A47CF"/>
    <w:rsid w:val="003C5554"/>
    <w:rsid w:val="004544B3"/>
    <w:rsid w:val="0057392F"/>
    <w:rsid w:val="00691D8D"/>
    <w:rsid w:val="006F2C3B"/>
    <w:rsid w:val="007575B1"/>
    <w:rsid w:val="00762952"/>
    <w:rsid w:val="007C493C"/>
    <w:rsid w:val="008A4A96"/>
    <w:rsid w:val="009866D6"/>
    <w:rsid w:val="00A12517"/>
    <w:rsid w:val="00A26E6E"/>
    <w:rsid w:val="00CA2420"/>
    <w:rsid w:val="00D93241"/>
    <w:rsid w:val="00E66D66"/>
    <w:rsid w:val="00E675D6"/>
    <w:rsid w:val="00E679C3"/>
    <w:rsid w:val="00E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D66"/>
  </w:style>
  <w:style w:type="paragraph" w:styleId="a5">
    <w:name w:val="footer"/>
    <w:basedOn w:val="a"/>
    <w:link w:val="a6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D66"/>
  </w:style>
  <w:style w:type="paragraph" w:styleId="a7">
    <w:name w:val="Balloon Text"/>
    <w:basedOn w:val="a"/>
    <w:link w:val="a8"/>
    <w:uiPriority w:val="99"/>
    <w:semiHidden/>
    <w:unhideWhenUsed/>
    <w:rsid w:val="00E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D66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E66D66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E66D66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D66"/>
  </w:style>
  <w:style w:type="paragraph" w:styleId="a5">
    <w:name w:val="footer"/>
    <w:basedOn w:val="a"/>
    <w:link w:val="a6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D66"/>
  </w:style>
  <w:style w:type="paragraph" w:styleId="a7">
    <w:name w:val="Balloon Text"/>
    <w:basedOn w:val="a"/>
    <w:link w:val="a8"/>
    <w:uiPriority w:val="99"/>
    <w:semiHidden/>
    <w:unhideWhenUsed/>
    <w:rsid w:val="00E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D66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E66D66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E66D66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Ерназар Алина Талғатқызы</cp:lastModifiedBy>
  <cp:revision>22</cp:revision>
  <dcterms:created xsi:type="dcterms:W3CDTF">2021-10-29T06:31:00Z</dcterms:created>
  <dcterms:modified xsi:type="dcterms:W3CDTF">2024-01-23T09:55:00Z</dcterms:modified>
</cp:coreProperties>
</file>